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3130"/>
        <w:gridCol w:w="420"/>
        <w:gridCol w:w="1565"/>
        <w:gridCol w:w="2121"/>
      </w:tblGrid>
      <w:tr w:rsidR="000B7AFE" w:rsidRPr="00871E8B" w14:paraId="70A430EC" w14:textId="77777777" w:rsidTr="00497A6A">
        <w:trPr>
          <w:trHeight w:val="1020"/>
        </w:trPr>
        <w:tc>
          <w:tcPr>
            <w:tcW w:w="1548" w:type="dxa"/>
            <w:shd w:val="clear" w:color="auto" w:fill="7296B7"/>
          </w:tcPr>
          <w:p w14:paraId="1377A59E" w14:textId="77777777" w:rsidR="000B7AFE" w:rsidRPr="00871E8B" w:rsidRDefault="000B7AFE" w:rsidP="00497A6A">
            <w:pPr>
              <w:spacing w:before="0" w:after="0"/>
              <w:rPr>
                <w:rFonts w:eastAsiaTheme="minorHAnsi" w:cs="Arial"/>
                <w:b/>
                <w:szCs w:val="22"/>
              </w:rPr>
            </w:pPr>
            <w:r w:rsidRPr="00871E8B">
              <w:rPr>
                <w:rFonts w:eastAsiaTheme="minorHAnsi" w:cs="Arial"/>
                <w:b/>
                <w:szCs w:val="22"/>
              </w:rPr>
              <w:t>Authorised</w:t>
            </w:r>
          </w:p>
          <w:p w14:paraId="70195F49" w14:textId="77777777" w:rsidR="000B7AFE" w:rsidRPr="00871E8B" w:rsidRDefault="000B7AFE" w:rsidP="00497A6A">
            <w:pPr>
              <w:spacing w:before="0" w:after="0"/>
              <w:rPr>
                <w:rFonts w:eastAsiaTheme="minorHAnsi" w:cs="Arial"/>
                <w:b/>
                <w:szCs w:val="22"/>
              </w:rPr>
            </w:pPr>
            <w:r w:rsidRPr="00871E8B">
              <w:rPr>
                <w:rFonts w:eastAsiaTheme="minorHAnsi" w:cs="Arial"/>
                <w:b/>
                <w:szCs w:val="22"/>
              </w:rPr>
              <w:t>for issue:</w:t>
            </w:r>
          </w:p>
        </w:tc>
        <w:tc>
          <w:tcPr>
            <w:tcW w:w="3550" w:type="dxa"/>
            <w:gridSpan w:val="2"/>
          </w:tcPr>
          <w:p w14:paraId="186958E6" w14:textId="017EA50D" w:rsidR="000B7AFE" w:rsidRDefault="000B7AFE" w:rsidP="0097239D">
            <w:pPr>
              <w:tabs>
                <w:tab w:val="left" w:pos="862"/>
              </w:tabs>
              <w:spacing w:before="40" w:after="40" w:line="276" w:lineRule="auto"/>
              <w:rPr>
                <w:rFonts w:eastAsiaTheme="minorHAnsi" w:cs="Arial"/>
                <w:szCs w:val="22"/>
              </w:rPr>
            </w:pPr>
            <w:r>
              <w:rPr>
                <w:rFonts w:eastAsiaTheme="minorHAnsi" w:cs="Arial"/>
                <w:b/>
                <w:szCs w:val="22"/>
              </w:rPr>
              <w:t>Author:</w:t>
            </w:r>
            <w:r w:rsidR="000E0A2E">
              <w:rPr>
                <w:rFonts w:eastAsiaTheme="minorHAnsi" w:cs="Arial"/>
                <w:szCs w:val="22"/>
              </w:rPr>
              <w:t xml:space="preserve"> Kelly Kensett</w:t>
            </w:r>
          </w:p>
          <w:p w14:paraId="1C844041" w14:textId="77777777" w:rsidR="000B7AFE" w:rsidRDefault="000B7AFE" w:rsidP="0097239D">
            <w:pPr>
              <w:tabs>
                <w:tab w:val="left" w:pos="862"/>
              </w:tabs>
              <w:spacing w:before="40" w:after="40"/>
              <w:rPr>
                <w:rFonts w:eastAsiaTheme="minorHAnsi" w:cs="Arial"/>
                <w:szCs w:val="22"/>
              </w:rPr>
            </w:pPr>
            <w:r w:rsidRPr="00671721">
              <w:rPr>
                <w:rFonts w:eastAsiaTheme="minorHAnsi" w:cs="Arial"/>
                <w:b/>
                <w:szCs w:val="22"/>
              </w:rPr>
              <w:t>Author Position</w:t>
            </w:r>
            <w:r w:rsidRPr="00871E8B">
              <w:rPr>
                <w:rFonts w:eastAsiaTheme="minorHAnsi" w:cs="Arial"/>
                <w:szCs w:val="22"/>
              </w:rPr>
              <w:t>:</w:t>
            </w:r>
            <w:r>
              <w:rPr>
                <w:rFonts w:eastAsiaTheme="minorHAnsi" w:cs="Arial"/>
                <w:szCs w:val="22"/>
              </w:rPr>
              <w:t xml:space="preserve"> </w:t>
            </w:r>
          </w:p>
          <w:p w14:paraId="18A1C925" w14:textId="77777777" w:rsidR="00C4145D" w:rsidRDefault="000E0A2E" w:rsidP="0097239D">
            <w:pPr>
              <w:tabs>
                <w:tab w:val="left" w:pos="862"/>
              </w:tabs>
              <w:spacing w:before="40" w:after="40"/>
              <w:rPr>
                <w:rFonts w:eastAsiaTheme="minorHAnsi" w:cs="Arial"/>
                <w:szCs w:val="22"/>
              </w:rPr>
            </w:pPr>
            <w:r>
              <w:rPr>
                <w:rFonts w:eastAsiaTheme="minorHAnsi" w:cs="Arial"/>
                <w:szCs w:val="22"/>
              </w:rPr>
              <w:t>Teaching and Learning Coach</w:t>
            </w:r>
          </w:p>
          <w:p w14:paraId="11AE4784" w14:textId="77777777" w:rsidR="000B7AFE" w:rsidRPr="00871E8B" w:rsidRDefault="000E0A2E" w:rsidP="0097239D">
            <w:pPr>
              <w:tabs>
                <w:tab w:val="left" w:pos="862"/>
              </w:tabs>
              <w:spacing w:before="40" w:after="40"/>
              <w:rPr>
                <w:rFonts w:eastAsiaTheme="minorHAnsi" w:cs="Arial"/>
                <w:szCs w:val="22"/>
              </w:rPr>
            </w:pPr>
            <w:r>
              <w:rPr>
                <w:rFonts w:eastAsiaTheme="minorHAnsi" w:cs="Arial"/>
                <w:szCs w:val="22"/>
              </w:rPr>
              <w:t>LDD Lead</w:t>
            </w:r>
          </w:p>
        </w:tc>
        <w:tc>
          <w:tcPr>
            <w:tcW w:w="3686" w:type="dxa"/>
            <w:gridSpan w:val="2"/>
          </w:tcPr>
          <w:p w14:paraId="31576251" w14:textId="4E238554" w:rsidR="00497A6A" w:rsidRPr="00063ED6" w:rsidRDefault="000B7AFE" w:rsidP="0097239D">
            <w:pPr>
              <w:tabs>
                <w:tab w:val="left" w:pos="1206"/>
              </w:tabs>
              <w:spacing w:before="40" w:after="40"/>
              <w:rPr>
                <w:rFonts w:eastAsia="Calibri" w:cs="Arial"/>
                <w:b/>
                <w:szCs w:val="22"/>
              </w:rPr>
            </w:pPr>
            <w:r w:rsidRPr="00EA2750">
              <w:rPr>
                <w:rFonts w:eastAsia="Calibri" w:cs="Arial"/>
                <w:b/>
                <w:szCs w:val="22"/>
              </w:rPr>
              <w:t>Approver:</w:t>
            </w:r>
            <w:r>
              <w:rPr>
                <w:rFonts w:eastAsia="Calibri" w:cs="Arial"/>
                <w:b/>
                <w:szCs w:val="22"/>
              </w:rPr>
              <w:t xml:space="preserve"> </w:t>
            </w:r>
            <w:r w:rsidR="00497A6A">
              <w:rPr>
                <w:rFonts w:eastAsia="Calibri" w:cs="Arial"/>
                <w:bCs/>
                <w:szCs w:val="22"/>
              </w:rPr>
              <w:t>Dianne Travis</w:t>
            </w:r>
          </w:p>
          <w:p w14:paraId="50553A23" w14:textId="7B531545" w:rsidR="000B7AFE" w:rsidRPr="00EA2750" w:rsidRDefault="00497A6A" w:rsidP="0097239D">
            <w:pPr>
              <w:tabs>
                <w:tab w:val="left" w:pos="1206"/>
              </w:tabs>
              <w:spacing w:before="40" w:after="40"/>
              <w:rPr>
                <w:rFonts w:eastAsia="Calibri" w:cs="Arial"/>
                <w:szCs w:val="22"/>
              </w:rPr>
            </w:pPr>
            <w:r w:rsidRPr="00063ED6">
              <w:rPr>
                <w:rFonts w:eastAsia="Calibri" w:cs="Arial"/>
                <w:b/>
                <w:szCs w:val="22"/>
              </w:rPr>
              <w:t xml:space="preserve">Approver Position: </w:t>
            </w:r>
            <w:r w:rsidRPr="00E54B60">
              <w:rPr>
                <w:rFonts w:eastAsia="Calibri" w:cs="Arial"/>
                <w:bCs/>
                <w:szCs w:val="22"/>
              </w:rPr>
              <w:t>Apprenti</w:t>
            </w:r>
            <w:r>
              <w:rPr>
                <w:rFonts w:eastAsia="Calibri" w:cs="Arial"/>
                <w:bCs/>
                <w:szCs w:val="22"/>
              </w:rPr>
              <w:t>ce</w:t>
            </w:r>
            <w:r w:rsidRPr="00E54B60">
              <w:rPr>
                <w:rFonts w:eastAsia="Calibri" w:cs="Arial"/>
                <w:bCs/>
                <w:szCs w:val="22"/>
              </w:rPr>
              <w:t>ship Operations Director</w:t>
            </w:r>
          </w:p>
        </w:tc>
      </w:tr>
      <w:tr w:rsidR="000B7AFE" w:rsidRPr="00871E8B" w14:paraId="2DE81AE2" w14:textId="77777777" w:rsidTr="00544D46">
        <w:trPr>
          <w:trHeight w:val="1020"/>
        </w:trPr>
        <w:tc>
          <w:tcPr>
            <w:tcW w:w="1548" w:type="dxa"/>
            <w:shd w:val="clear" w:color="auto" w:fill="7296B7"/>
          </w:tcPr>
          <w:p w14:paraId="65F5B043" w14:textId="77777777" w:rsidR="000B7AFE" w:rsidRPr="00871E8B" w:rsidRDefault="000B7AFE" w:rsidP="00544D46">
            <w:pPr>
              <w:spacing w:before="40" w:after="40"/>
              <w:rPr>
                <w:rFonts w:eastAsiaTheme="minorHAnsi" w:cs="Arial"/>
                <w:b/>
                <w:szCs w:val="22"/>
              </w:rPr>
            </w:pPr>
            <w:r w:rsidRPr="00871E8B">
              <w:rPr>
                <w:rFonts w:eastAsiaTheme="minorHAnsi" w:cs="Arial"/>
                <w:b/>
                <w:szCs w:val="22"/>
              </w:rPr>
              <w:t>Purpose:</w:t>
            </w:r>
          </w:p>
        </w:tc>
        <w:tc>
          <w:tcPr>
            <w:tcW w:w="7236" w:type="dxa"/>
            <w:gridSpan w:val="4"/>
          </w:tcPr>
          <w:p w14:paraId="1D77F526" w14:textId="4CE5EDE8" w:rsidR="000B7AFE" w:rsidRDefault="000B7AFE" w:rsidP="00544D46">
            <w:pPr>
              <w:spacing w:before="40" w:after="40" w:line="276" w:lineRule="auto"/>
              <w:rPr>
                <w:rFonts w:eastAsiaTheme="minorHAnsi" w:cs="Arial"/>
                <w:szCs w:val="22"/>
              </w:rPr>
            </w:pPr>
            <w:r w:rsidRPr="007037A2">
              <w:rPr>
                <w:rFonts w:eastAsiaTheme="minorHAnsi" w:cs="Arial"/>
                <w:szCs w:val="22"/>
              </w:rPr>
              <w:t>This policy reflects our commitment to respond to the national Functional/</w:t>
            </w:r>
            <w:r>
              <w:rPr>
                <w:rFonts w:eastAsiaTheme="minorHAnsi" w:cs="Arial"/>
                <w:szCs w:val="22"/>
              </w:rPr>
              <w:t xml:space="preserve"> </w:t>
            </w:r>
            <w:r w:rsidR="006742B4">
              <w:rPr>
                <w:rFonts w:eastAsiaTheme="minorHAnsi" w:cs="Arial"/>
                <w:szCs w:val="22"/>
              </w:rPr>
              <w:t>Essential/Core Skills</w:t>
            </w:r>
            <w:r w:rsidRPr="007037A2">
              <w:rPr>
                <w:rFonts w:eastAsiaTheme="minorHAnsi" w:cs="Arial"/>
                <w:szCs w:val="22"/>
              </w:rPr>
              <w:t xml:space="preserve"> agenda and to help address the current skill shortages</w:t>
            </w:r>
            <w:r w:rsidR="001A2E0F">
              <w:rPr>
                <w:rFonts w:eastAsiaTheme="minorHAnsi" w:cs="Arial"/>
                <w:szCs w:val="22"/>
              </w:rPr>
              <w:t>,</w:t>
            </w:r>
            <w:r w:rsidRPr="007037A2">
              <w:rPr>
                <w:rFonts w:eastAsiaTheme="minorHAnsi" w:cs="Arial"/>
                <w:szCs w:val="22"/>
              </w:rPr>
              <w:t xml:space="preserve"> </w:t>
            </w:r>
            <w:r w:rsidR="00117A62">
              <w:rPr>
                <w:rFonts w:eastAsiaTheme="minorHAnsi" w:cs="Arial"/>
                <w:szCs w:val="22"/>
              </w:rPr>
              <w:t>c</w:t>
            </w:r>
            <w:r w:rsidRPr="007037A2">
              <w:rPr>
                <w:rFonts w:eastAsiaTheme="minorHAnsi" w:cs="Arial"/>
                <w:szCs w:val="22"/>
              </w:rPr>
              <w:t>ited by employers in the various sectors</w:t>
            </w:r>
            <w:r w:rsidR="001A2E0F">
              <w:rPr>
                <w:rFonts w:eastAsiaTheme="minorHAnsi" w:cs="Arial"/>
                <w:szCs w:val="22"/>
              </w:rPr>
              <w:t xml:space="preserve"> in which</w:t>
            </w:r>
            <w:r w:rsidRPr="007037A2">
              <w:rPr>
                <w:rFonts w:eastAsiaTheme="minorHAnsi" w:cs="Arial"/>
                <w:szCs w:val="22"/>
              </w:rPr>
              <w:t xml:space="preserve"> </w:t>
            </w:r>
            <w:r w:rsidR="00497A6A">
              <w:rPr>
                <w:rFonts w:eastAsiaTheme="minorHAnsi" w:cs="Arial"/>
                <w:szCs w:val="22"/>
              </w:rPr>
              <w:t>Inspiro</w:t>
            </w:r>
            <w:r w:rsidRPr="007037A2">
              <w:rPr>
                <w:rFonts w:eastAsiaTheme="minorHAnsi" w:cs="Arial"/>
                <w:szCs w:val="22"/>
              </w:rPr>
              <w:t xml:space="preserve"> is operating. </w:t>
            </w:r>
            <w:r w:rsidR="002B2A67" w:rsidRPr="002B2A67">
              <w:rPr>
                <w:rFonts w:eastAsiaTheme="minorHAnsi" w:cs="Arial"/>
                <w:szCs w:val="22"/>
              </w:rPr>
              <w:t>The policy and procedure sets out our objective for improving the service offered to further develop levels of literacy/English, numeracy/ mathematics, ICT, and for those for whom English is not their first language (ESOL)</w:t>
            </w:r>
            <w:r w:rsidR="002B2A67">
              <w:rPr>
                <w:rFonts w:eastAsiaTheme="minorHAnsi" w:cs="Arial"/>
                <w:szCs w:val="22"/>
              </w:rPr>
              <w:t>.</w:t>
            </w:r>
          </w:p>
          <w:p w14:paraId="1E04817B" w14:textId="7F213FA3" w:rsidR="000E0A2E" w:rsidRPr="001A6E1E" w:rsidRDefault="000E0A2E" w:rsidP="00544D46">
            <w:pPr>
              <w:spacing w:before="40" w:after="40" w:line="276" w:lineRule="auto"/>
              <w:rPr>
                <w:rFonts w:eastAsiaTheme="minorHAnsi" w:cs="Arial"/>
                <w:szCs w:val="22"/>
              </w:rPr>
            </w:pPr>
            <w:r>
              <w:rPr>
                <w:rFonts w:eastAsiaTheme="minorHAnsi" w:cs="Arial"/>
                <w:szCs w:val="22"/>
              </w:rPr>
              <w:t xml:space="preserve">In addition </w:t>
            </w:r>
            <w:r w:rsidR="00497A6A">
              <w:rPr>
                <w:rFonts w:eastAsiaTheme="minorHAnsi" w:cs="Arial"/>
                <w:szCs w:val="22"/>
              </w:rPr>
              <w:t>Inspiro</w:t>
            </w:r>
            <w:r>
              <w:rPr>
                <w:rFonts w:eastAsiaTheme="minorHAnsi" w:cs="Arial"/>
                <w:szCs w:val="22"/>
              </w:rPr>
              <w:t xml:space="preserve"> is committed to providing additional support to learners who have an identified Learning Di</w:t>
            </w:r>
            <w:r w:rsidR="00EE2F49">
              <w:rPr>
                <w:rFonts w:eastAsiaTheme="minorHAnsi" w:cs="Arial"/>
                <w:szCs w:val="22"/>
              </w:rPr>
              <w:t>fficulties and/or</w:t>
            </w:r>
            <w:r>
              <w:rPr>
                <w:rFonts w:eastAsiaTheme="minorHAnsi" w:cs="Arial"/>
                <w:szCs w:val="22"/>
              </w:rPr>
              <w:t xml:space="preserve"> Disabilities (LDD) and/or EHCP to ensure they get the information, advice, guidance and support to support their learning and next steps. </w:t>
            </w:r>
          </w:p>
        </w:tc>
      </w:tr>
      <w:tr w:rsidR="000B7AFE" w:rsidRPr="00871E8B" w14:paraId="7A242A6C" w14:textId="77777777" w:rsidTr="00544D46">
        <w:trPr>
          <w:trHeight w:val="567"/>
        </w:trPr>
        <w:tc>
          <w:tcPr>
            <w:tcW w:w="1548" w:type="dxa"/>
            <w:shd w:val="clear" w:color="auto" w:fill="7296B7"/>
          </w:tcPr>
          <w:p w14:paraId="3C5C29B7" w14:textId="77777777" w:rsidR="000B7AFE" w:rsidRPr="00871E8B" w:rsidRDefault="000B7AFE" w:rsidP="00544D46">
            <w:pPr>
              <w:spacing w:before="40" w:after="40"/>
              <w:rPr>
                <w:rFonts w:eastAsiaTheme="minorHAnsi" w:cs="Arial"/>
                <w:b/>
                <w:szCs w:val="22"/>
              </w:rPr>
            </w:pPr>
            <w:r w:rsidRPr="00871E8B">
              <w:rPr>
                <w:rFonts w:eastAsiaTheme="minorHAnsi" w:cs="Arial"/>
                <w:b/>
                <w:szCs w:val="22"/>
              </w:rPr>
              <w:t>Audience:</w:t>
            </w:r>
          </w:p>
        </w:tc>
        <w:tc>
          <w:tcPr>
            <w:tcW w:w="7236" w:type="dxa"/>
            <w:gridSpan w:val="4"/>
          </w:tcPr>
          <w:p w14:paraId="36B9349D" w14:textId="65A8D1C9" w:rsidR="000B7AFE" w:rsidRPr="001A6E1E" w:rsidRDefault="00497A6A" w:rsidP="00544D46">
            <w:pPr>
              <w:spacing w:before="40" w:after="40" w:line="276" w:lineRule="auto"/>
              <w:rPr>
                <w:rFonts w:eastAsiaTheme="minorHAnsi" w:cs="Arial"/>
                <w:szCs w:val="22"/>
              </w:rPr>
            </w:pPr>
            <w:r>
              <w:rPr>
                <w:rFonts w:eastAsiaTheme="minorHAnsi" w:cs="Arial"/>
                <w:szCs w:val="22"/>
              </w:rPr>
              <w:t>Inspiro</w:t>
            </w:r>
            <w:r w:rsidR="00271603">
              <w:rPr>
                <w:rFonts w:eastAsiaTheme="minorHAnsi" w:cs="Arial"/>
                <w:szCs w:val="22"/>
              </w:rPr>
              <w:t xml:space="preserve"> </w:t>
            </w:r>
            <w:r w:rsidR="000E0A2E">
              <w:rPr>
                <w:rFonts w:eastAsiaTheme="minorHAnsi" w:cs="Arial"/>
                <w:szCs w:val="22"/>
              </w:rPr>
              <w:t>e</w:t>
            </w:r>
            <w:r w:rsidR="000B7AFE">
              <w:rPr>
                <w:rFonts w:eastAsiaTheme="minorHAnsi" w:cs="Arial"/>
                <w:szCs w:val="22"/>
              </w:rPr>
              <w:t>mployees, sub-contractors, representatives and customers.</w:t>
            </w:r>
          </w:p>
        </w:tc>
      </w:tr>
      <w:tr w:rsidR="000B7AFE" w:rsidRPr="00871E8B" w14:paraId="4719DC45" w14:textId="77777777" w:rsidTr="00544D46">
        <w:trPr>
          <w:trHeight w:val="1020"/>
        </w:trPr>
        <w:tc>
          <w:tcPr>
            <w:tcW w:w="1548" w:type="dxa"/>
            <w:shd w:val="clear" w:color="auto" w:fill="7296B7"/>
          </w:tcPr>
          <w:p w14:paraId="587C64B3" w14:textId="77777777" w:rsidR="000B7AFE" w:rsidRPr="00871E8B" w:rsidRDefault="000B7AFE" w:rsidP="00544D46">
            <w:pPr>
              <w:spacing w:before="40" w:after="40"/>
              <w:rPr>
                <w:rFonts w:eastAsiaTheme="minorHAnsi" w:cs="Arial"/>
                <w:b/>
                <w:szCs w:val="22"/>
              </w:rPr>
            </w:pPr>
            <w:r w:rsidRPr="00871E8B">
              <w:rPr>
                <w:rFonts w:eastAsiaTheme="minorHAnsi" w:cs="Arial"/>
                <w:b/>
                <w:szCs w:val="22"/>
              </w:rPr>
              <w:t>Scope:</w:t>
            </w:r>
          </w:p>
        </w:tc>
        <w:tc>
          <w:tcPr>
            <w:tcW w:w="7236" w:type="dxa"/>
            <w:gridSpan w:val="4"/>
          </w:tcPr>
          <w:p w14:paraId="372FFD6C" w14:textId="77777777" w:rsidR="000B7AFE" w:rsidRPr="001A6E1E" w:rsidRDefault="00271603" w:rsidP="00544D46">
            <w:pPr>
              <w:spacing w:before="40" w:after="40" w:line="276" w:lineRule="auto"/>
              <w:rPr>
                <w:rFonts w:eastAsiaTheme="minorHAnsi" w:cs="Arial"/>
                <w:szCs w:val="22"/>
              </w:rPr>
            </w:pPr>
            <w:r>
              <w:rPr>
                <w:rFonts w:eastAsiaTheme="minorHAnsi" w:cs="Arial"/>
                <w:szCs w:val="22"/>
              </w:rPr>
              <w:t>Training</w:t>
            </w:r>
            <w:r w:rsidR="000B7AFE">
              <w:rPr>
                <w:rFonts w:eastAsiaTheme="minorHAnsi" w:cs="Arial"/>
                <w:szCs w:val="22"/>
              </w:rPr>
              <w:t>.</w:t>
            </w:r>
          </w:p>
        </w:tc>
      </w:tr>
      <w:tr w:rsidR="000B7AFE" w:rsidRPr="00871E8B" w14:paraId="4DD5D6B1" w14:textId="77777777" w:rsidTr="00544D46">
        <w:trPr>
          <w:trHeight w:val="818"/>
        </w:trPr>
        <w:tc>
          <w:tcPr>
            <w:tcW w:w="1548" w:type="dxa"/>
            <w:shd w:val="clear" w:color="auto" w:fill="7296B7"/>
          </w:tcPr>
          <w:p w14:paraId="46241A35" w14:textId="77777777" w:rsidR="000B7AFE" w:rsidRPr="00871E8B" w:rsidRDefault="000B7AFE" w:rsidP="00544D46">
            <w:pPr>
              <w:spacing w:before="40" w:after="40"/>
              <w:rPr>
                <w:rFonts w:eastAsiaTheme="minorHAnsi" w:cs="Arial"/>
                <w:b/>
                <w:szCs w:val="22"/>
              </w:rPr>
            </w:pPr>
            <w:r w:rsidRPr="00871E8B">
              <w:rPr>
                <w:rFonts w:eastAsiaTheme="minorHAnsi" w:cs="Arial"/>
                <w:b/>
                <w:szCs w:val="22"/>
              </w:rPr>
              <w:t>Version:</w:t>
            </w:r>
          </w:p>
        </w:tc>
        <w:tc>
          <w:tcPr>
            <w:tcW w:w="3130" w:type="dxa"/>
          </w:tcPr>
          <w:p w14:paraId="720E469B" w14:textId="78408A33" w:rsidR="000B7AFE" w:rsidRPr="00871E8B" w:rsidRDefault="00C11822" w:rsidP="00544D46">
            <w:pPr>
              <w:spacing w:before="40" w:after="40"/>
              <w:rPr>
                <w:rFonts w:eastAsiaTheme="minorHAnsi" w:cs="Arial"/>
                <w:szCs w:val="22"/>
              </w:rPr>
            </w:pPr>
            <w:r>
              <w:rPr>
                <w:rFonts w:eastAsiaTheme="minorHAnsi" w:cs="Arial"/>
                <w:szCs w:val="22"/>
              </w:rPr>
              <w:t>10</w:t>
            </w:r>
          </w:p>
        </w:tc>
        <w:tc>
          <w:tcPr>
            <w:tcW w:w="1985" w:type="dxa"/>
            <w:gridSpan w:val="2"/>
            <w:shd w:val="clear" w:color="auto" w:fill="7296B7"/>
          </w:tcPr>
          <w:p w14:paraId="28B7A2F8" w14:textId="77777777" w:rsidR="000B7AFE" w:rsidRPr="00871E8B" w:rsidRDefault="000B7AFE" w:rsidP="00544D46">
            <w:pPr>
              <w:spacing w:before="40" w:after="40"/>
              <w:rPr>
                <w:rFonts w:eastAsiaTheme="minorHAnsi" w:cs="Arial"/>
                <w:szCs w:val="22"/>
              </w:rPr>
            </w:pPr>
            <w:r w:rsidRPr="00871E8B">
              <w:rPr>
                <w:rFonts w:eastAsiaTheme="minorHAnsi" w:cs="Arial"/>
                <w:b/>
                <w:szCs w:val="22"/>
              </w:rPr>
              <w:t>Issue date:</w:t>
            </w:r>
          </w:p>
        </w:tc>
        <w:tc>
          <w:tcPr>
            <w:tcW w:w="2121" w:type="dxa"/>
          </w:tcPr>
          <w:p w14:paraId="27F3C4E9" w14:textId="7DE7C847" w:rsidR="000B7AFE" w:rsidRPr="00871E8B" w:rsidRDefault="00774036" w:rsidP="00544D46">
            <w:pPr>
              <w:spacing w:before="40" w:after="40"/>
              <w:rPr>
                <w:rFonts w:eastAsiaTheme="minorHAnsi" w:cs="Arial"/>
                <w:szCs w:val="22"/>
              </w:rPr>
            </w:pPr>
            <w:r>
              <w:rPr>
                <w:rFonts w:eastAsiaTheme="minorHAnsi" w:cs="Arial"/>
                <w:szCs w:val="22"/>
              </w:rPr>
              <w:t>06</w:t>
            </w:r>
            <w:r w:rsidR="000B7AFE" w:rsidRPr="007A6BDC">
              <w:rPr>
                <w:rFonts w:eastAsiaTheme="minorHAnsi" w:cs="Arial"/>
                <w:szCs w:val="22"/>
              </w:rPr>
              <w:t>.0</w:t>
            </w:r>
            <w:r w:rsidR="00497A6A">
              <w:rPr>
                <w:rFonts w:eastAsiaTheme="minorHAnsi" w:cs="Arial"/>
                <w:szCs w:val="22"/>
              </w:rPr>
              <w:t>4</w:t>
            </w:r>
            <w:r w:rsidR="00271603">
              <w:rPr>
                <w:rFonts w:eastAsiaTheme="minorHAnsi" w:cs="Arial"/>
                <w:szCs w:val="22"/>
              </w:rPr>
              <w:t>.2</w:t>
            </w:r>
            <w:r w:rsidR="00544D46">
              <w:rPr>
                <w:rFonts w:eastAsiaTheme="minorHAnsi" w:cs="Arial"/>
                <w:szCs w:val="22"/>
              </w:rPr>
              <w:t>3</w:t>
            </w:r>
          </w:p>
        </w:tc>
      </w:tr>
      <w:tr w:rsidR="000B7AFE" w:rsidRPr="00871E8B" w14:paraId="631110DE" w14:textId="77777777" w:rsidTr="00544D46">
        <w:trPr>
          <w:trHeight w:val="843"/>
        </w:trPr>
        <w:tc>
          <w:tcPr>
            <w:tcW w:w="1548" w:type="dxa"/>
            <w:shd w:val="clear" w:color="auto" w:fill="7296B7"/>
          </w:tcPr>
          <w:p w14:paraId="1F9A190C" w14:textId="77777777" w:rsidR="000B7AFE" w:rsidRPr="00871E8B" w:rsidRDefault="000B7AFE" w:rsidP="00544D46">
            <w:pPr>
              <w:spacing w:before="40" w:after="40"/>
              <w:rPr>
                <w:rFonts w:eastAsiaTheme="minorHAnsi" w:cs="Arial"/>
                <w:b/>
                <w:szCs w:val="22"/>
              </w:rPr>
            </w:pPr>
            <w:r w:rsidRPr="00871E8B">
              <w:rPr>
                <w:rFonts w:eastAsiaTheme="minorHAnsi" w:cs="Arial"/>
                <w:b/>
                <w:szCs w:val="22"/>
              </w:rPr>
              <w:t>Last modified:</w:t>
            </w:r>
          </w:p>
        </w:tc>
        <w:tc>
          <w:tcPr>
            <w:tcW w:w="3130" w:type="dxa"/>
          </w:tcPr>
          <w:p w14:paraId="75BFA58B" w14:textId="77777777" w:rsidR="000B7AFE" w:rsidRPr="00871E8B" w:rsidRDefault="000E0A2E" w:rsidP="00544D46">
            <w:pPr>
              <w:spacing w:before="40" w:after="40"/>
              <w:rPr>
                <w:rFonts w:eastAsiaTheme="minorHAnsi" w:cs="Arial"/>
                <w:szCs w:val="22"/>
              </w:rPr>
            </w:pPr>
            <w:r>
              <w:rPr>
                <w:rFonts w:eastAsiaTheme="minorHAnsi" w:cs="Arial"/>
                <w:szCs w:val="22"/>
              </w:rPr>
              <w:t>20</w:t>
            </w:r>
            <w:r w:rsidRPr="007A6BDC">
              <w:rPr>
                <w:rFonts w:eastAsiaTheme="minorHAnsi" w:cs="Arial"/>
                <w:szCs w:val="22"/>
              </w:rPr>
              <w:t>.0</w:t>
            </w:r>
            <w:r>
              <w:rPr>
                <w:rFonts w:eastAsiaTheme="minorHAnsi" w:cs="Arial"/>
                <w:szCs w:val="22"/>
              </w:rPr>
              <w:t>1.22</w:t>
            </w:r>
          </w:p>
        </w:tc>
        <w:tc>
          <w:tcPr>
            <w:tcW w:w="1985" w:type="dxa"/>
            <w:gridSpan w:val="2"/>
            <w:shd w:val="clear" w:color="auto" w:fill="7296B7"/>
          </w:tcPr>
          <w:p w14:paraId="543EAA93" w14:textId="77777777" w:rsidR="000B7AFE" w:rsidRPr="00871E8B" w:rsidRDefault="000B7AFE" w:rsidP="00544D46">
            <w:pPr>
              <w:spacing w:before="40" w:after="40"/>
              <w:rPr>
                <w:rFonts w:eastAsiaTheme="minorHAnsi" w:cs="Arial"/>
                <w:szCs w:val="22"/>
              </w:rPr>
            </w:pPr>
            <w:r w:rsidRPr="00871E8B">
              <w:rPr>
                <w:rFonts w:eastAsiaTheme="minorHAnsi" w:cs="Arial"/>
                <w:b/>
                <w:szCs w:val="22"/>
              </w:rPr>
              <w:t>Review due:</w:t>
            </w:r>
          </w:p>
        </w:tc>
        <w:tc>
          <w:tcPr>
            <w:tcW w:w="2121" w:type="dxa"/>
            <w:shd w:val="clear" w:color="auto" w:fill="FFFFFF" w:themeFill="background1"/>
          </w:tcPr>
          <w:p w14:paraId="0322A498" w14:textId="55F5EB0C" w:rsidR="000B7AFE" w:rsidRPr="00871E8B" w:rsidRDefault="00774036" w:rsidP="00544D46">
            <w:pPr>
              <w:spacing w:before="40" w:after="40"/>
              <w:rPr>
                <w:rFonts w:eastAsiaTheme="minorHAnsi" w:cs="Arial"/>
                <w:szCs w:val="22"/>
              </w:rPr>
            </w:pPr>
            <w:r>
              <w:rPr>
                <w:rFonts w:eastAsiaTheme="minorHAnsi" w:cs="Arial"/>
                <w:szCs w:val="22"/>
              </w:rPr>
              <w:t>06</w:t>
            </w:r>
            <w:r w:rsidR="000E0A2E" w:rsidRPr="007A6BDC">
              <w:rPr>
                <w:rFonts w:eastAsiaTheme="minorHAnsi" w:cs="Arial"/>
                <w:szCs w:val="22"/>
              </w:rPr>
              <w:t>.0</w:t>
            </w:r>
            <w:r w:rsidR="00497A6A">
              <w:rPr>
                <w:rFonts w:eastAsiaTheme="minorHAnsi" w:cs="Arial"/>
                <w:szCs w:val="22"/>
              </w:rPr>
              <w:t>4</w:t>
            </w:r>
            <w:r w:rsidR="000E0A2E">
              <w:rPr>
                <w:rFonts w:eastAsiaTheme="minorHAnsi" w:cs="Arial"/>
                <w:szCs w:val="22"/>
              </w:rPr>
              <w:t>.2</w:t>
            </w:r>
            <w:r w:rsidR="00544D46">
              <w:rPr>
                <w:rFonts w:eastAsiaTheme="minorHAnsi" w:cs="Arial"/>
                <w:szCs w:val="22"/>
              </w:rPr>
              <w:t>4</w:t>
            </w:r>
          </w:p>
        </w:tc>
      </w:tr>
      <w:tr w:rsidR="000B7AFE" w:rsidRPr="00871E8B" w14:paraId="70CB2340" w14:textId="77777777" w:rsidTr="00544D46">
        <w:trPr>
          <w:trHeight w:val="734"/>
        </w:trPr>
        <w:tc>
          <w:tcPr>
            <w:tcW w:w="1548" w:type="dxa"/>
            <w:shd w:val="clear" w:color="auto" w:fill="7296B7"/>
          </w:tcPr>
          <w:p w14:paraId="20C0F097" w14:textId="77777777" w:rsidR="000B7AFE" w:rsidRPr="00871E8B" w:rsidRDefault="000B7AFE" w:rsidP="00544D46">
            <w:pPr>
              <w:spacing w:before="40" w:after="40"/>
              <w:rPr>
                <w:rFonts w:eastAsiaTheme="minorHAnsi" w:cs="Arial"/>
                <w:b/>
                <w:szCs w:val="22"/>
              </w:rPr>
            </w:pPr>
            <w:r w:rsidRPr="00871E8B">
              <w:rPr>
                <w:rFonts w:eastAsiaTheme="minorHAnsi" w:cs="Arial"/>
                <w:b/>
                <w:szCs w:val="22"/>
              </w:rPr>
              <w:t>Reference number:</w:t>
            </w:r>
          </w:p>
        </w:tc>
        <w:tc>
          <w:tcPr>
            <w:tcW w:w="7236" w:type="dxa"/>
            <w:gridSpan w:val="4"/>
          </w:tcPr>
          <w:p w14:paraId="24DA9677" w14:textId="76373FE6" w:rsidR="000B7AFE" w:rsidRPr="00871E8B" w:rsidRDefault="000B7AFE" w:rsidP="00544D46">
            <w:pPr>
              <w:spacing w:before="40" w:after="40"/>
              <w:rPr>
                <w:rFonts w:eastAsiaTheme="minorHAnsi" w:cs="Arial"/>
                <w:szCs w:val="22"/>
              </w:rPr>
            </w:pPr>
            <w:r>
              <w:rPr>
                <w:rFonts w:eastAsiaTheme="minorHAnsi" w:cs="Arial"/>
                <w:szCs w:val="22"/>
              </w:rPr>
              <w:t>C617</w:t>
            </w:r>
            <w:r w:rsidR="00376F2D">
              <w:rPr>
                <w:rFonts w:eastAsiaTheme="minorHAnsi" w:cs="Arial"/>
                <w:szCs w:val="22"/>
              </w:rPr>
              <w:t>insp</w:t>
            </w:r>
          </w:p>
        </w:tc>
      </w:tr>
      <w:tr w:rsidR="000B7AFE" w:rsidRPr="00871E8B" w14:paraId="6E3265EB" w14:textId="77777777" w:rsidTr="00544D46">
        <w:trPr>
          <w:trHeight w:val="1020"/>
        </w:trPr>
        <w:tc>
          <w:tcPr>
            <w:tcW w:w="1548" w:type="dxa"/>
            <w:shd w:val="clear" w:color="auto" w:fill="7296B7"/>
          </w:tcPr>
          <w:p w14:paraId="3C144E27" w14:textId="77777777" w:rsidR="000B7AFE" w:rsidRPr="00871E8B" w:rsidRDefault="000B7AFE" w:rsidP="00544D46">
            <w:pPr>
              <w:spacing w:before="40" w:after="40"/>
              <w:rPr>
                <w:rFonts w:eastAsiaTheme="minorHAnsi" w:cs="Arial"/>
                <w:b/>
                <w:szCs w:val="22"/>
              </w:rPr>
            </w:pPr>
            <w:r w:rsidRPr="00871E8B">
              <w:rPr>
                <w:rFonts w:eastAsiaTheme="minorHAnsi" w:cs="Arial"/>
                <w:b/>
                <w:szCs w:val="22"/>
              </w:rPr>
              <w:t>Cross-referenced policies:</w:t>
            </w:r>
          </w:p>
        </w:tc>
        <w:tc>
          <w:tcPr>
            <w:tcW w:w="7236" w:type="dxa"/>
            <w:gridSpan w:val="4"/>
          </w:tcPr>
          <w:p w14:paraId="72070A67" w14:textId="77777777" w:rsidR="000B7AFE" w:rsidRDefault="000B7AFE" w:rsidP="00544D46">
            <w:pPr>
              <w:tabs>
                <w:tab w:val="left" w:pos="972"/>
              </w:tabs>
              <w:spacing w:before="40" w:after="40" w:line="276" w:lineRule="auto"/>
              <w:rPr>
                <w:rFonts w:eastAsiaTheme="minorHAnsi" w:cs="Arial"/>
                <w:sz w:val="20"/>
                <w:szCs w:val="20"/>
              </w:rPr>
            </w:pPr>
            <w:r w:rsidRPr="00EA2F50">
              <w:rPr>
                <w:rFonts w:eastAsiaTheme="minorHAnsi" w:cs="Arial"/>
                <w:sz w:val="20"/>
                <w:szCs w:val="20"/>
              </w:rPr>
              <w:t>C002</w:t>
            </w:r>
            <w:r w:rsidR="00F00509">
              <w:rPr>
                <w:rFonts w:eastAsiaTheme="minorHAnsi" w:cs="Arial"/>
                <w:sz w:val="20"/>
                <w:szCs w:val="20"/>
              </w:rPr>
              <w:t>t</w:t>
            </w:r>
            <w:r w:rsidRPr="00EA2F50">
              <w:rPr>
                <w:rFonts w:eastAsiaTheme="minorHAnsi" w:cs="Arial"/>
                <w:sz w:val="20"/>
                <w:szCs w:val="20"/>
              </w:rPr>
              <w:tab/>
            </w:r>
            <w:r w:rsidR="00F00509" w:rsidRPr="00F00509">
              <w:rPr>
                <w:rFonts w:eastAsiaTheme="minorHAnsi" w:cs="Arial"/>
                <w:sz w:val="20"/>
                <w:szCs w:val="20"/>
              </w:rPr>
              <w:t>Learner Equality</w:t>
            </w:r>
            <w:r w:rsidR="00F00509">
              <w:rPr>
                <w:rFonts w:eastAsiaTheme="minorHAnsi" w:cs="Arial"/>
                <w:sz w:val="20"/>
                <w:szCs w:val="20"/>
              </w:rPr>
              <w:t xml:space="preserve"> Diversity and Inclusion Policy </w:t>
            </w:r>
            <w:r w:rsidR="00F00509" w:rsidRPr="00F00509">
              <w:rPr>
                <w:rFonts w:eastAsiaTheme="minorHAnsi" w:cs="Arial"/>
                <w:sz w:val="20"/>
                <w:szCs w:val="20"/>
              </w:rPr>
              <w:t>Training</w:t>
            </w:r>
          </w:p>
          <w:p w14:paraId="13270243" w14:textId="77777777" w:rsidR="000B7AFE" w:rsidRPr="002B2A67" w:rsidRDefault="000B7AFE" w:rsidP="00544D46">
            <w:pPr>
              <w:tabs>
                <w:tab w:val="left" w:pos="972"/>
              </w:tabs>
              <w:spacing w:before="40" w:after="40" w:line="276" w:lineRule="auto"/>
              <w:rPr>
                <w:rFonts w:eastAsiaTheme="minorHAnsi" w:cs="Arial"/>
                <w:sz w:val="20"/>
                <w:szCs w:val="20"/>
              </w:rPr>
            </w:pPr>
            <w:r w:rsidRPr="002B2A67">
              <w:rPr>
                <w:rFonts w:eastAsiaTheme="minorHAnsi" w:cs="Arial"/>
                <w:sz w:val="20"/>
                <w:szCs w:val="20"/>
              </w:rPr>
              <w:t>C197</w:t>
            </w:r>
            <w:r w:rsidRPr="002B2A67">
              <w:rPr>
                <w:rFonts w:eastAsiaTheme="minorHAnsi" w:cs="Arial"/>
                <w:sz w:val="20"/>
                <w:szCs w:val="20"/>
              </w:rPr>
              <w:tab/>
              <w:t>Welfare and Safeguarding Policy</w:t>
            </w:r>
          </w:p>
          <w:p w14:paraId="5A8E8D18" w14:textId="77777777" w:rsidR="00821D35" w:rsidRPr="002B2A67" w:rsidRDefault="00F00509" w:rsidP="00544D46">
            <w:pPr>
              <w:tabs>
                <w:tab w:val="left" w:pos="972"/>
              </w:tabs>
              <w:spacing w:before="40" w:after="40" w:line="276" w:lineRule="auto"/>
              <w:rPr>
                <w:rFonts w:eastAsiaTheme="minorHAnsi" w:cs="Arial"/>
                <w:sz w:val="20"/>
                <w:szCs w:val="20"/>
              </w:rPr>
            </w:pPr>
            <w:r>
              <w:rPr>
                <w:rFonts w:eastAsiaTheme="minorHAnsi" w:cs="Arial"/>
                <w:sz w:val="20"/>
                <w:szCs w:val="20"/>
              </w:rPr>
              <w:t>C081</w:t>
            </w:r>
            <w:r w:rsidR="00821D35" w:rsidRPr="002B2A67">
              <w:rPr>
                <w:rFonts w:eastAsiaTheme="minorHAnsi" w:cs="Arial"/>
                <w:sz w:val="20"/>
                <w:szCs w:val="20"/>
              </w:rPr>
              <w:tab/>
              <w:t>Welsh Language Policy (in English and Welsh)</w:t>
            </w:r>
          </w:p>
          <w:p w14:paraId="29C7B9DF" w14:textId="77777777" w:rsidR="002D29EF" w:rsidRPr="007A6BDC" w:rsidRDefault="002D29EF" w:rsidP="00544D46">
            <w:pPr>
              <w:tabs>
                <w:tab w:val="left" w:pos="972"/>
              </w:tabs>
              <w:spacing w:before="40" w:after="40" w:line="276" w:lineRule="auto"/>
              <w:rPr>
                <w:rFonts w:eastAsiaTheme="minorHAnsi" w:cs="Arial"/>
                <w:sz w:val="20"/>
                <w:szCs w:val="20"/>
              </w:rPr>
            </w:pPr>
            <w:r w:rsidRPr="002B2A67">
              <w:rPr>
                <w:rFonts w:eastAsiaTheme="minorHAnsi" w:cs="Arial"/>
                <w:sz w:val="20"/>
                <w:szCs w:val="20"/>
              </w:rPr>
              <w:t>C922</w:t>
            </w:r>
            <w:r w:rsidRPr="002B2A67">
              <w:rPr>
                <w:rFonts w:eastAsiaTheme="minorHAnsi" w:cs="Arial"/>
                <w:sz w:val="20"/>
                <w:szCs w:val="20"/>
              </w:rPr>
              <w:tab/>
              <w:t>Teaching, Learning and Assessment (TLA) Policy</w:t>
            </w:r>
          </w:p>
        </w:tc>
      </w:tr>
      <w:tr w:rsidR="000B7AFE" w:rsidRPr="00871E8B" w14:paraId="25BE96ED" w14:textId="77777777" w:rsidTr="00544D46">
        <w:trPr>
          <w:trHeight w:val="691"/>
        </w:trPr>
        <w:tc>
          <w:tcPr>
            <w:tcW w:w="1548" w:type="dxa"/>
            <w:shd w:val="clear" w:color="auto" w:fill="7296B7"/>
          </w:tcPr>
          <w:p w14:paraId="1E7CD445" w14:textId="77777777" w:rsidR="000B7AFE" w:rsidRPr="00871E8B" w:rsidRDefault="000B7AFE" w:rsidP="00544D46">
            <w:pPr>
              <w:spacing w:before="40" w:after="40"/>
              <w:rPr>
                <w:rFonts w:eastAsiaTheme="minorHAnsi" w:cs="Arial"/>
                <w:b/>
                <w:szCs w:val="22"/>
              </w:rPr>
            </w:pPr>
            <w:r w:rsidRPr="00871E8B">
              <w:rPr>
                <w:rFonts w:eastAsiaTheme="minorHAnsi" w:cs="Arial"/>
                <w:b/>
                <w:szCs w:val="22"/>
              </w:rPr>
              <w:t>Further information:</w:t>
            </w:r>
          </w:p>
        </w:tc>
        <w:tc>
          <w:tcPr>
            <w:tcW w:w="7236" w:type="dxa"/>
            <w:gridSpan w:val="4"/>
          </w:tcPr>
          <w:p w14:paraId="35E8241F" w14:textId="77777777" w:rsidR="000B7AFE" w:rsidRPr="00871E8B" w:rsidRDefault="000B7AFE" w:rsidP="00544D46">
            <w:pPr>
              <w:spacing w:before="40" w:after="40"/>
              <w:rPr>
                <w:rFonts w:eastAsiaTheme="minorHAnsi" w:cs="Arial"/>
                <w:szCs w:val="22"/>
              </w:rPr>
            </w:pPr>
            <w:r>
              <w:rPr>
                <w:rFonts w:eastAsiaTheme="minorHAnsi" w:cs="Arial"/>
                <w:szCs w:val="22"/>
              </w:rPr>
              <w:t xml:space="preserve">Please contact your </w:t>
            </w:r>
            <w:r w:rsidR="000E0A2E">
              <w:rPr>
                <w:rFonts w:eastAsiaTheme="minorHAnsi" w:cs="Arial"/>
                <w:szCs w:val="22"/>
              </w:rPr>
              <w:t>contract LDD or Functional Skills lead</w:t>
            </w:r>
            <w:r>
              <w:rPr>
                <w:rFonts w:eastAsiaTheme="minorHAnsi" w:cs="Arial"/>
                <w:szCs w:val="22"/>
              </w:rPr>
              <w:t xml:space="preserve"> for more information on our commitment to providing additional support.</w:t>
            </w:r>
          </w:p>
        </w:tc>
      </w:tr>
    </w:tbl>
    <w:p w14:paraId="1BB0B786" w14:textId="77777777" w:rsidR="007037A2" w:rsidRDefault="007037A2" w:rsidP="007037A2">
      <w:pPr>
        <w:jc w:val="center"/>
      </w:pPr>
      <w:r>
        <w:t>No unauthorised copying permitted</w:t>
      </w:r>
    </w:p>
    <w:p w14:paraId="2C971C47" w14:textId="77777777" w:rsidR="00427788" w:rsidRDefault="007037A2" w:rsidP="007037A2">
      <w:pPr>
        <w:spacing w:after="0"/>
        <w:jc w:val="center"/>
      </w:pPr>
      <w:r>
        <w:t>In-Confidence</w:t>
      </w:r>
      <w:r>
        <w:br/>
        <w:t>Uncontrolled when printed</w:t>
      </w:r>
    </w:p>
    <w:p w14:paraId="657D56B6" w14:textId="18C08410" w:rsidR="007037A2" w:rsidRPr="00427788" w:rsidRDefault="007037A2" w:rsidP="00427788">
      <w:r w:rsidRPr="00427788">
        <w:br w:type="page"/>
      </w:r>
    </w:p>
    <w:p w14:paraId="14746574" w14:textId="77777777" w:rsidR="00CF473A" w:rsidRDefault="004E07D9" w:rsidP="007037A2">
      <w:pPr>
        <w:pStyle w:val="Heading1"/>
      </w:pPr>
      <w:r>
        <w:lastRenderedPageBreak/>
        <w:t>Policy</w:t>
      </w:r>
      <w:r w:rsidR="00ED502D">
        <w:t xml:space="preserve"> </w:t>
      </w:r>
      <w:r>
        <w:t>Statement</w:t>
      </w:r>
    </w:p>
    <w:p w14:paraId="5064C4BE" w14:textId="6C078CEE" w:rsidR="00146854" w:rsidRPr="002B2A67" w:rsidRDefault="00497A6A" w:rsidP="00544D46">
      <w:pPr>
        <w:pStyle w:val="BodyText"/>
      </w:pPr>
      <w:r>
        <w:t>Inspiro</w:t>
      </w:r>
      <w:r w:rsidR="00146854" w:rsidRPr="00146854">
        <w:t xml:space="preserve"> is committed to maintaining and improvi</w:t>
      </w:r>
      <w:r w:rsidR="00BB3D9E">
        <w:t>ng the economic and social well</w:t>
      </w:r>
      <w:r w:rsidR="00146854" w:rsidRPr="00146854">
        <w:t xml:space="preserve">being of all people that live and work within the UK and fully recognises the contribution it must make to ensure that learners with </w:t>
      </w:r>
      <w:r w:rsidR="00D611A3">
        <w:t>additio</w:t>
      </w:r>
      <w:r w:rsidR="00D611A3" w:rsidRPr="002B2A67">
        <w:t xml:space="preserve">nal </w:t>
      </w:r>
      <w:r w:rsidR="004B1A85" w:rsidRPr="002B2A67">
        <w:t>support</w:t>
      </w:r>
      <w:r w:rsidR="00D611A3" w:rsidRPr="002B2A67">
        <w:t xml:space="preserve"> </w:t>
      </w:r>
      <w:r w:rsidR="00146854" w:rsidRPr="002B2A67">
        <w:t xml:space="preserve">needs reach their full potential. </w:t>
      </w:r>
    </w:p>
    <w:p w14:paraId="44DC904E" w14:textId="0934494E" w:rsidR="009107BA" w:rsidRDefault="00146854" w:rsidP="00544D46">
      <w:pPr>
        <w:pStyle w:val="BodyText"/>
      </w:pPr>
      <w:r w:rsidRPr="002B2A67">
        <w:t xml:space="preserve">This policy reflects our commitment to respond to the national </w:t>
      </w:r>
      <w:r w:rsidR="00F82F7A" w:rsidRPr="002B2A67">
        <w:t>Functional/Essential</w:t>
      </w:r>
      <w:r w:rsidR="006742B4" w:rsidRPr="002B2A67">
        <w:t>/Core</w:t>
      </w:r>
      <w:r w:rsidR="00F82F7A" w:rsidRPr="002B2A67">
        <w:t xml:space="preserve"> Skills</w:t>
      </w:r>
      <w:r w:rsidRPr="002B2A67">
        <w:t xml:space="preserve"> agenda and to help address the current skill shortages</w:t>
      </w:r>
      <w:r w:rsidR="001A2E0F" w:rsidRPr="002B2A67">
        <w:t>,</w:t>
      </w:r>
      <w:r w:rsidRPr="002B2A67">
        <w:t xml:space="preserve"> </w:t>
      </w:r>
      <w:r w:rsidR="004B1A85" w:rsidRPr="002B2A67">
        <w:t>c</w:t>
      </w:r>
      <w:r w:rsidRPr="002B2A67">
        <w:t xml:space="preserve">ited by employers in the various sectors </w:t>
      </w:r>
      <w:r w:rsidR="001A2E0F" w:rsidRPr="002B2A67">
        <w:t xml:space="preserve">in which </w:t>
      </w:r>
      <w:r w:rsidR="00497A6A">
        <w:t>Inspiro</w:t>
      </w:r>
      <w:r w:rsidRPr="002B2A67">
        <w:t xml:space="preserve"> is operating. The policy and procedure sets out our objective for improving the service offered to </w:t>
      </w:r>
      <w:r w:rsidR="0022727A" w:rsidRPr="002B2A67">
        <w:t xml:space="preserve">further develop </w:t>
      </w:r>
      <w:r w:rsidRPr="002B2A67">
        <w:t>l</w:t>
      </w:r>
      <w:r w:rsidRPr="00146854">
        <w:t xml:space="preserve">evels of </w:t>
      </w:r>
      <w:r w:rsidR="00117A62">
        <w:t>l</w:t>
      </w:r>
      <w:r w:rsidRPr="00146854">
        <w:t>iteracy</w:t>
      </w:r>
      <w:r w:rsidR="0052039D">
        <w:t>/English</w:t>
      </w:r>
      <w:r w:rsidRPr="00146854">
        <w:t xml:space="preserve">, </w:t>
      </w:r>
      <w:r w:rsidR="00117A62">
        <w:t>n</w:t>
      </w:r>
      <w:r w:rsidRPr="00146854">
        <w:t>umeracy</w:t>
      </w:r>
      <w:r w:rsidR="0052039D">
        <w:t>/</w:t>
      </w:r>
      <w:r w:rsidR="000958D1">
        <w:t xml:space="preserve"> m</w:t>
      </w:r>
      <w:r w:rsidR="0052039D">
        <w:t>athematics</w:t>
      </w:r>
      <w:r w:rsidRPr="00146854">
        <w:t xml:space="preserve">, ICT, and for those for </w:t>
      </w:r>
      <w:r w:rsidR="0093192B" w:rsidRPr="00146854">
        <w:t>who</w:t>
      </w:r>
      <w:r w:rsidR="00117A62">
        <w:t>m</w:t>
      </w:r>
      <w:r w:rsidRPr="00146854">
        <w:t xml:space="preserve"> English is not their first language</w:t>
      </w:r>
      <w:r w:rsidR="0052039D">
        <w:t xml:space="preserve"> (ESOL)</w:t>
      </w:r>
      <w:r w:rsidRPr="00146854">
        <w:t>. This policy will be reviewed on an annual basis to ensure it continually meets the needs of all customers</w:t>
      </w:r>
      <w:r w:rsidR="000958D1">
        <w:t>. Th</w:t>
      </w:r>
      <w:r w:rsidRPr="00146854">
        <w:t>is policy is a public document and will be available to all customers.</w:t>
      </w:r>
    </w:p>
    <w:p w14:paraId="5C98CDA9" w14:textId="5CA0C5C0" w:rsidR="000E0A2E" w:rsidRPr="00146854" w:rsidRDefault="000E0A2E" w:rsidP="00544D46">
      <w:pPr>
        <w:pStyle w:val="BodyText"/>
      </w:pPr>
      <w:r>
        <w:rPr>
          <w:rFonts w:eastAsiaTheme="minorHAnsi"/>
        </w:rPr>
        <w:t xml:space="preserve">In addition </w:t>
      </w:r>
      <w:r w:rsidR="00497A6A">
        <w:rPr>
          <w:rFonts w:eastAsiaTheme="minorHAnsi"/>
        </w:rPr>
        <w:t>Inspiro</w:t>
      </w:r>
      <w:r>
        <w:rPr>
          <w:rFonts w:eastAsiaTheme="minorHAnsi"/>
        </w:rPr>
        <w:t xml:space="preserve"> is committed to providing additional support to learners who have an identified LDD and/or EHCP to ensure they get the information, advice, guidance and support to support their learning and next steps.</w:t>
      </w:r>
    </w:p>
    <w:p w14:paraId="6D16B79D" w14:textId="77777777" w:rsidR="009107BA" w:rsidRPr="004E07D9" w:rsidRDefault="00501F99" w:rsidP="00D56431">
      <w:pPr>
        <w:pStyle w:val="Heading2"/>
        <w:spacing w:before="240"/>
        <w:ind w:right="-110"/>
      </w:pPr>
      <w:r>
        <w:t>A</w:t>
      </w:r>
      <w:r w:rsidR="009107BA" w:rsidRPr="004E07D9">
        <w:t>ims</w:t>
      </w:r>
      <w:r w:rsidR="00ED502D">
        <w:t xml:space="preserve"> </w:t>
      </w:r>
      <w:r w:rsidR="009107BA" w:rsidRPr="004E07D9">
        <w:t>of</w:t>
      </w:r>
      <w:r w:rsidR="00ED502D">
        <w:t xml:space="preserve"> </w:t>
      </w:r>
      <w:r w:rsidR="009107BA" w:rsidRPr="004E07D9">
        <w:t>this</w:t>
      </w:r>
      <w:r w:rsidR="00ED502D">
        <w:t xml:space="preserve"> </w:t>
      </w:r>
      <w:r>
        <w:t>P</w:t>
      </w:r>
      <w:r w:rsidR="009107BA" w:rsidRPr="004E07D9">
        <w:t>olicy</w:t>
      </w:r>
    </w:p>
    <w:p w14:paraId="1B8EFF78" w14:textId="0FEF06DB" w:rsidR="009107BA" w:rsidRPr="00146854" w:rsidRDefault="00497A6A" w:rsidP="00D56431">
      <w:pPr>
        <w:spacing w:before="120" w:after="120"/>
        <w:ind w:right="-110"/>
        <w:rPr>
          <w:rFonts w:cs="Arial"/>
          <w:szCs w:val="22"/>
        </w:rPr>
      </w:pPr>
      <w:r>
        <w:rPr>
          <w:rFonts w:cs="Arial"/>
          <w:szCs w:val="22"/>
        </w:rPr>
        <w:t>Inspiro</w:t>
      </w:r>
      <w:r w:rsidR="00D56431" w:rsidRPr="00146854">
        <w:rPr>
          <w:rFonts w:cs="Arial"/>
          <w:szCs w:val="22"/>
        </w:rPr>
        <w:t xml:space="preserve"> </w:t>
      </w:r>
      <w:r w:rsidR="009107BA" w:rsidRPr="00146854">
        <w:rPr>
          <w:rFonts w:cs="Arial"/>
          <w:szCs w:val="22"/>
        </w:rPr>
        <w:t>will:</w:t>
      </w:r>
    </w:p>
    <w:p w14:paraId="57EB54C4" w14:textId="77777777" w:rsidR="0022727A" w:rsidRPr="002B2A67" w:rsidDel="001A2E0F" w:rsidRDefault="0022727A" w:rsidP="00C11822">
      <w:pPr>
        <w:pStyle w:val="bulletlist"/>
      </w:pPr>
      <w:r w:rsidRPr="002B2A67" w:rsidDel="001A2E0F">
        <w:t xml:space="preserve">Design publicity </w:t>
      </w:r>
      <w:r w:rsidRPr="00544D46" w:rsidDel="001A2E0F">
        <w:t>materials</w:t>
      </w:r>
      <w:r w:rsidRPr="002B2A67" w:rsidDel="001A2E0F">
        <w:t xml:space="preserve"> that promote </w:t>
      </w:r>
      <w:r w:rsidR="000E0A2E">
        <w:t>our</w:t>
      </w:r>
      <w:r w:rsidRPr="002B2A67" w:rsidDel="001A2E0F">
        <w:t xml:space="preserve"> provision and make learning programmes accessible to the whole community</w:t>
      </w:r>
      <w:r w:rsidRPr="002B2A67">
        <w:t xml:space="preserve">, in line with eligibility and contract guidance, including in the </w:t>
      </w:r>
      <w:r w:rsidR="002B2A67">
        <w:t>medium of Welsh, as appropriate</w:t>
      </w:r>
    </w:p>
    <w:p w14:paraId="7A1FC98D" w14:textId="77777777" w:rsidR="0022727A" w:rsidRPr="002B2A67" w:rsidRDefault="0022727A" w:rsidP="00C11822">
      <w:pPr>
        <w:pStyle w:val="bulletlist"/>
      </w:pPr>
      <w:r w:rsidRPr="002B2A67">
        <w:t>Be responsive to local needs and conditions and will widen participation by targeting under-represented groups</w:t>
      </w:r>
    </w:p>
    <w:p w14:paraId="30842B12" w14:textId="77777777" w:rsidR="0022727A" w:rsidRDefault="0022727A" w:rsidP="00C11822">
      <w:pPr>
        <w:pStyle w:val="bulletlist"/>
      </w:pPr>
      <w:r w:rsidRPr="002B2A67">
        <w:t xml:space="preserve">Ensure fair recruitment practices, along with providing information, advice and guidance/signposting </w:t>
      </w:r>
      <w:r w:rsidR="000E0A2E">
        <w:t xml:space="preserve">and accessibility tools </w:t>
      </w:r>
      <w:r w:rsidRPr="002B2A67">
        <w:t>to support potential learners in making appropriate learning decisions</w:t>
      </w:r>
    </w:p>
    <w:p w14:paraId="59752D53" w14:textId="77777777" w:rsidR="000E0A2E" w:rsidRPr="002B2A67" w:rsidRDefault="000E0A2E" w:rsidP="00C11822">
      <w:pPr>
        <w:pStyle w:val="bulletlist"/>
      </w:pPr>
      <w:r>
        <w:t xml:space="preserve">Promote a positive culture around </w:t>
      </w:r>
      <w:r w:rsidR="00EE2F49">
        <w:t xml:space="preserve">the </w:t>
      </w:r>
      <w:r>
        <w:t xml:space="preserve">disclosure of LDD </w:t>
      </w:r>
      <w:r w:rsidR="00EE2F49">
        <w:t>to enable learners to have fair access to support and/or adjustments</w:t>
      </w:r>
    </w:p>
    <w:p w14:paraId="7F58B68B" w14:textId="77777777" w:rsidR="00146854" w:rsidRPr="002B2A67" w:rsidRDefault="00146854" w:rsidP="00C11822">
      <w:pPr>
        <w:pStyle w:val="bulletlist"/>
      </w:pPr>
      <w:r w:rsidRPr="002B2A67">
        <w:t xml:space="preserve">Offer a friendly, accessible, and responsive service and ensure all </w:t>
      </w:r>
      <w:r w:rsidR="0022727A" w:rsidRPr="002B2A67">
        <w:t>learners</w:t>
      </w:r>
      <w:r w:rsidRPr="002B2A67">
        <w:t xml:space="preserve"> are treated with respect and have equal opportunity to ac</w:t>
      </w:r>
      <w:r w:rsidR="00BB3D9E" w:rsidRPr="002B2A67">
        <w:t xml:space="preserve">hieve </w:t>
      </w:r>
    </w:p>
    <w:p w14:paraId="095FFA32" w14:textId="77777777" w:rsidR="00146854" w:rsidRPr="002B2A67" w:rsidRDefault="00146854" w:rsidP="00C11822">
      <w:pPr>
        <w:pStyle w:val="bulletlist"/>
      </w:pPr>
      <w:r w:rsidRPr="002B2A67">
        <w:t xml:space="preserve">Make certain all learners have their individual needs assessed on entry and that the appropriate level of support </w:t>
      </w:r>
      <w:r w:rsidR="0022727A" w:rsidRPr="002B2A67">
        <w:t xml:space="preserve">and challenge </w:t>
      </w:r>
      <w:r w:rsidR="00013455" w:rsidRPr="002B2A67">
        <w:t xml:space="preserve">is provided </w:t>
      </w:r>
      <w:r w:rsidRPr="002B2A67">
        <w:t>through</w:t>
      </w:r>
      <w:r w:rsidR="00013455" w:rsidRPr="002B2A67">
        <w:t>out their programme</w:t>
      </w:r>
      <w:r w:rsidR="00EE2F49">
        <w:t xml:space="preserve"> with the use of evidence around disclosures</w:t>
      </w:r>
    </w:p>
    <w:p w14:paraId="420E01D7" w14:textId="77777777" w:rsidR="00146854" w:rsidRPr="002B2A67" w:rsidRDefault="00146854" w:rsidP="00C11822">
      <w:pPr>
        <w:pStyle w:val="bulletlist"/>
      </w:pPr>
      <w:r w:rsidRPr="002B2A67">
        <w:t>Provide learners with a</w:t>
      </w:r>
      <w:r w:rsidR="00EE2F49">
        <w:t xml:space="preserve"> documented</w:t>
      </w:r>
      <w:r w:rsidRPr="002B2A67">
        <w:t xml:space="preserve"> personalised learning plan</w:t>
      </w:r>
      <w:r w:rsidR="00EE2F49">
        <w:t xml:space="preserve"> and person centred support</w:t>
      </w:r>
      <w:r w:rsidRPr="002B2A67">
        <w:t xml:space="preserve"> which will be monitored and amended th</w:t>
      </w:r>
      <w:r w:rsidR="00BB3D9E" w:rsidRPr="002B2A67">
        <w:t>roughout the learning programme</w:t>
      </w:r>
      <w:r w:rsidR="00EE2F49">
        <w:t xml:space="preserve"> to support </w:t>
      </w:r>
      <w:r w:rsidR="00EE2F49" w:rsidRPr="002B2A67">
        <w:t>future career aspirations</w:t>
      </w:r>
    </w:p>
    <w:p w14:paraId="2E697F5B" w14:textId="77777777" w:rsidR="00146854" w:rsidRPr="002B2A67" w:rsidRDefault="00146854" w:rsidP="00C11822">
      <w:pPr>
        <w:pStyle w:val="bulletlist"/>
      </w:pPr>
      <w:r w:rsidRPr="002B2A67">
        <w:t>Raise the aw</w:t>
      </w:r>
      <w:r w:rsidR="00EE2F49">
        <w:t>areness and skill level of practitioners</w:t>
      </w:r>
      <w:r w:rsidRPr="002B2A67">
        <w:t xml:space="preserve"> </w:t>
      </w:r>
      <w:r w:rsidR="00EE2F49">
        <w:t xml:space="preserve">including providing a set if IAG </w:t>
      </w:r>
      <w:r w:rsidRPr="002B2A67">
        <w:t>to meet the needs of learners through appropriat</w:t>
      </w:r>
      <w:r w:rsidR="00BB3D9E" w:rsidRPr="002B2A67">
        <w:t xml:space="preserve">e </w:t>
      </w:r>
      <w:r w:rsidR="00F82F7A" w:rsidRPr="002B2A67">
        <w:t>Functional/</w:t>
      </w:r>
      <w:r w:rsidR="006742B4" w:rsidRPr="002B2A67">
        <w:t>Essential/Core Skills</w:t>
      </w:r>
      <w:r w:rsidR="00BB3D9E" w:rsidRPr="002B2A67">
        <w:t xml:space="preserve"> training</w:t>
      </w:r>
      <w:r w:rsidR="00EE2F49">
        <w:t>, LDD guidance</w:t>
      </w:r>
      <w:r w:rsidR="00BB3D9E" w:rsidRPr="002B2A67">
        <w:t xml:space="preserve"> and C</w:t>
      </w:r>
      <w:r w:rsidR="0052039D" w:rsidRPr="002B2A67">
        <w:t>ontinuous Professional Development</w:t>
      </w:r>
    </w:p>
    <w:p w14:paraId="20478F44" w14:textId="77777777" w:rsidR="00146854" w:rsidRPr="002B2A67" w:rsidRDefault="00146854" w:rsidP="00C11822">
      <w:pPr>
        <w:pStyle w:val="bulletlist"/>
      </w:pPr>
      <w:r w:rsidRPr="002B2A67">
        <w:t xml:space="preserve">Work in partnership with </w:t>
      </w:r>
      <w:r w:rsidR="00136194" w:rsidRPr="002B2A67">
        <w:t>employer</w:t>
      </w:r>
      <w:r w:rsidR="00EE2F49">
        <w:t xml:space="preserve"> or partner</w:t>
      </w:r>
      <w:r w:rsidRPr="002B2A67">
        <w:t xml:space="preserve"> organisations to </w:t>
      </w:r>
      <w:r w:rsidR="002D29EF" w:rsidRPr="002B2A67">
        <w:t xml:space="preserve">remove barriers and </w:t>
      </w:r>
      <w:r w:rsidR="004B1A85" w:rsidRPr="002B2A67">
        <w:t>provide</w:t>
      </w:r>
      <w:r w:rsidR="00BB3D9E" w:rsidRPr="002B2A67">
        <w:t xml:space="preserve"> </w:t>
      </w:r>
      <w:r w:rsidR="004B1A85" w:rsidRPr="002B2A67">
        <w:t>learners with the skills and knowledge to enhance</w:t>
      </w:r>
      <w:r w:rsidR="00136194" w:rsidRPr="002B2A67">
        <w:t xml:space="preserve"> personal development, behaviour and welfare</w:t>
      </w:r>
    </w:p>
    <w:p w14:paraId="078BEEE0" w14:textId="77777777" w:rsidR="00544D46" w:rsidRDefault="00146854" w:rsidP="00C11822">
      <w:pPr>
        <w:pStyle w:val="bulletlist"/>
      </w:pPr>
      <w:r w:rsidRPr="002B2A67">
        <w:t xml:space="preserve">Further develop </w:t>
      </w:r>
      <w:r w:rsidR="00F82F7A" w:rsidRPr="002B2A67">
        <w:t>Functional/</w:t>
      </w:r>
      <w:r w:rsidR="006742B4" w:rsidRPr="002B2A67">
        <w:t>Essential/Core Skills</w:t>
      </w:r>
      <w:r w:rsidR="00EE2F49">
        <w:t>/LDD</w:t>
      </w:r>
      <w:r w:rsidRPr="002B2A67">
        <w:t xml:space="preserve"> provision through continuously</w:t>
      </w:r>
      <w:r w:rsidRPr="000B7AFE">
        <w:t xml:space="preserve"> improving the qu</w:t>
      </w:r>
      <w:r w:rsidR="00BB3D9E" w:rsidRPr="000B7AFE">
        <w:t>ality of the service we provide</w:t>
      </w:r>
    </w:p>
    <w:p w14:paraId="38A812BC" w14:textId="33C78026" w:rsidR="00020CAD" w:rsidRPr="00544D46" w:rsidRDefault="00020CAD" w:rsidP="00C11822">
      <w:pPr>
        <w:pStyle w:val="bulletlist"/>
      </w:pPr>
      <w:r>
        <w:t xml:space="preserve">Develop, update and provide written operating procedures for </w:t>
      </w:r>
      <w:r w:rsidRPr="002B2A67">
        <w:t>Functional</w:t>
      </w:r>
      <w:r>
        <w:t xml:space="preserve"> / </w:t>
      </w:r>
      <w:r w:rsidRPr="002B2A67">
        <w:t>Essential</w:t>
      </w:r>
      <w:r>
        <w:t xml:space="preserve"> </w:t>
      </w:r>
      <w:r w:rsidRPr="002B2A67">
        <w:t>/</w:t>
      </w:r>
      <w:r>
        <w:t xml:space="preserve"> </w:t>
      </w:r>
      <w:r w:rsidRPr="002B2A67">
        <w:t>Core Skills</w:t>
      </w:r>
      <w:r>
        <w:t xml:space="preserve"> / LDD</w:t>
      </w:r>
      <w:bookmarkStart w:id="0" w:name="_Toc256005000"/>
    </w:p>
    <w:p w14:paraId="3A86C4FC" w14:textId="77777777" w:rsidR="00427788" w:rsidRDefault="00427788">
      <w:pPr>
        <w:spacing w:before="0" w:after="0"/>
        <w:rPr>
          <w:rStyle w:val="Heading2Char"/>
        </w:rPr>
      </w:pPr>
      <w:r>
        <w:rPr>
          <w:rStyle w:val="Heading2Char"/>
        </w:rPr>
        <w:br w:type="page"/>
      </w:r>
    </w:p>
    <w:p w14:paraId="0C6B7F6E" w14:textId="43C6BE7E" w:rsidR="00964524" w:rsidRPr="00146854" w:rsidRDefault="00501F99" w:rsidP="00544D46">
      <w:pPr>
        <w:pStyle w:val="ListBullet"/>
        <w:numPr>
          <w:ilvl w:val="0"/>
          <w:numId w:val="0"/>
        </w:numPr>
        <w:spacing w:after="0"/>
        <w:rPr>
          <w:rStyle w:val="Heading2Char"/>
        </w:rPr>
      </w:pPr>
      <w:r>
        <w:rPr>
          <w:rStyle w:val="Heading2Char"/>
        </w:rPr>
        <w:lastRenderedPageBreak/>
        <w:t xml:space="preserve">Levels of </w:t>
      </w:r>
      <w:r w:rsidR="0022727A">
        <w:rPr>
          <w:rStyle w:val="Heading2Char"/>
        </w:rPr>
        <w:t>Learner</w:t>
      </w:r>
      <w:r>
        <w:rPr>
          <w:rStyle w:val="Heading2Char"/>
        </w:rPr>
        <w:t xml:space="preserve"> S</w:t>
      </w:r>
      <w:r w:rsidR="00146854" w:rsidRPr="00146854">
        <w:rPr>
          <w:rStyle w:val="Heading2Char"/>
        </w:rPr>
        <w:t>upport</w:t>
      </w:r>
      <w:bookmarkEnd w:id="0"/>
    </w:p>
    <w:p w14:paraId="13044999" w14:textId="306F31F1" w:rsidR="00146854" w:rsidRPr="00217404" w:rsidRDefault="00497A6A" w:rsidP="00146854">
      <w:pPr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Inspiro</w:t>
      </w:r>
      <w:r w:rsidR="00146854">
        <w:rPr>
          <w:rFonts w:cs="Arial"/>
          <w:color w:val="000000"/>
          <w:szCs w:val="22"/>
        </w:rPr>
        <w:t xml:space="preserve"> </w:t>
      </w:r>
      <w:r w:rsidR="00146854" w:rsidRPr="00217404">
        <w:rPr>
          <w:rFonts w:cs="Arial"/>
          <w:color w:val="000000"/>
          <w:szCs w:val="22"/>
        </w:rPr>
        <w:t xml:space="preserve">will provide all </w:t>
      </w:r>
      <w:r w:rsidR="0022727A">
        <w:rPr>
          <w:rFonts w:cs="Arial"/>
          <w:color w:val="000000"/>
          <w:szCs w:val="22"/>
        </w:rPr>
        <w:t>learners</w:t>
      </w:r>
      <w:r w:rsidR="00146854" w:rsidRPr="00217404">
        <w:rPr>
          <w:rFonts w:cs="Arial"/>
          <w:color w:val="000000"/>
          <w:szCs w:val="22"/>
        </w:rPr>
        <w:t xml:space="preserve"> with:</w:t>
      </w:r>
    </w:p>
    <w:p w14:paraId="2688339F" w14:textId="77777777" w:rsidR="005C79A1" w:rsidRDefault="00146854" w:rsidP="00544D46">
      <w:pPr>
        <w:pStyle w:val="bulletlist"/>
      </w:pPr>
      <w:r w:rsidRPr="000B7AFE">
        <w:t xml:space="preserve">A wide range of attractive and accessible learning resources and opportunities appropriate for all skill levels, including </w:t>
      </w:r>
      <w:r w:rsidR="004944AA">
        <w:t>a range of delivery methodologies</w:t>
      </w:r>
      <w:r w:rsidRPr="000B7AFE">
        <w:t>.</w:t>
      </w:r>
      <w:r w:rsidR="005C79A1">
        <w:t xml:space="preserve"> Resources are made accessible through paper based or digital means (including accessibility tools) to meet specific individual learner requirements</w:t>
      </w:r>
    </w:p>
    <w:p w14:paraId="523127B6" w14:textId="77777777" w:rsidR="00146854" w:rsidRDefault="00117A62" w:rsidP="00544D46">
      <w:pPr>
        <w:pStyle w:val="bulletlist"/>
      </w:pPr>
      <w:r>
        <w:t>F</w:t>
      </w:r>
      <w:r w:rsidR="00146854" w:rsidRPr="000B7AFE">
        <w:t>lexible opportuniti</w:t>
      </w:r>
      <w:r w:rsidR="00BB3D9E" w:rsidRPr="000B7AFE">
        <w:t>es for assessment</w:t>
      </w:r>
      <w:r w:rsidR="005C79A1">
        <w:t xml:space="preserve">, including but not limited to access arrangements, reasonable adjustments and special considerations. </w:t>
      </w:r>
    </w:p>
    <w:p w14:paraId="42CD5FDD" w14:textId="77777777" w:rsidR="005C79A1" w:rsidRDefault="005C79A1" w:rsidP="00544D46">
      <w:pPr>
        <w:pStyle w:val="bulletlist"/>
      </w:pPr>
      <w:r>
        <w:t>Regular opportunity to made disclosures related to LDD to promote independence throughout their programme</w:t>
      </w:r>
    </w:p>
    <w:p w14:paraId="5BE36698" w14:textId="77777777" w:rsidR="00EC6303" w:rsidRDefault="000958D1" w:rsidP="00544D46">
      <w:pPr>
        <w:pStyle w:val="bulletlist"/>
      </w:pPr>
      <w:r>
        <w:t>T</w:t>
      </w:r>
      <w:r w:rsidR="00CC1F41">
        <w:t xml:space="preserve">he </w:t>
      </w:r>
      <w:r w:rsidR="00EC6303">
        <w:t>opportuni</w:t>
      </w:r>
      <w:r w:rsidR="00CC1F41">
        <w:t>ty</w:t>
      </w:r>
      <w:r w:rsidR="00EC6303">
        <w:t xml:space="preserve"> to u</w:t>
      </w:r>
      <w:r w:rsidR="00EC6303" w:rsidRPr="00EC6303">
        <w:t>p</w:t>
      </w:r>
      <w:r w:rsidR="00EC6303">
        <w:t>-</w:t>
      </w:r>
      <w:r w:rsidR="00EC6303" w:rsidRPr="00EC6303">
        <w:t>skill to higher level qualifications</w:t>
      </w:r>
      <w:r w:rsidR="005C79A1">
        <w:t xml:space="preserve"> or to support learners in the next steps through their career </w:t>
      </w:r>
    </w:p>
    <w:p w14:paraId="3DE3AFBC" w14:textId="77777777" w:rsidR="00020CAD" w:rsidRPr="00801A4E" w:rsidRDefault="00801A4E" w:rsidP="0037264B">
      <w:pPr>
        <w:pStyle w:val="ListBullet"/>
        <w:rPr>
          <w:rFonts w:cs="Arial"/>
          <w:bCs/>
          <w:color w:val="0C499C"/>
          <w:sz w:val="28"/>
        </w:rPr>
      </w:pPr>
      <w:r>
        <w:t xml:space="preserve">A curriculum where practitioners set stretching targets for all learners to promote inclusion of all groups, individuals and abilities through the use of individual objective setting </w:t>
      </w:r>
    </w:p>
    <w:p w14:paraId="62D982F5" w14:textId="6DF8C2C6" w:rsidR="00146854" w:rsidRPr="000B7AFE" w:rsidRDefault="003B05A3" w:rsidP="00544D46">
      <w:pPr>
        <w:pStyle w:val="bulletlist"/>
      </w:pPr>
      <w:r>
        <w:t>T</w:t>
      </w:r>
      <w:r w:rsidR="00146854" w:rsidRPr="000B7AFE">
        <w:t>he support of a member</w:t>
      </w:r>
      <w:r>
        <w:t>(s) o</w:t>
      </w:r>
      <w:r w:rsidR="00146854" w:rsidRPr="000B7AFE">
        <w:t xml:space="preserve">f </w:t>
      </w:r>
      <w:r>
        <w:t xml:space="preserve">a </w:t>
      </w:r>
      <w:r w:rsidR="00497A6A">
        <w:t>Inspiro</w:t>
      </w:r>
      <w:r w:rsidR="00146854" w:rsidRPr="000B7AFE">
        <w:t xml:space="preserve"> </w:t>
      </w:r>
      <w:r>
        <w:t xml:space="preserve">practitioner or partner/organisation </w:t>
      </w:r>
      <w:r w:rsidR="00146854" w:rsidRPr="000B7AFE">
        <w:t xml:space="preserve">who is trained </w:t>
      </w:r>
      <w:r>
        <w:t>to:</w:t>
      </w:r>
    </w:p>
    <w:p w14:paraId="4D81CBAB" w14:textId="77777777" w:rsidR="00146854" w:rsidRPr="00544D46" w:rsidRDefault="00146854" w:rsidP="00544D46">
      <w:pPr>
        <w:pStyle w:val="Bluebullets"/>
      </w:pPr>
      <w:r w:rsidRPr="00544D46">
        <w:t xml:space="preserve">identify </w:t>
      </w:r>
      <w:r w:rsidR="003B05A3" w:rsidRPr="00544D46">
        <w:t>learners</w:t>
      </w:r>
      <w:r w:rsidRPr="00544D46">
        <w:t xml:space="preserve"> with a </w:t>
      </w:r>
      <w:r w:rsidR="00F82F7A" w:rsidRPr="00544D46">
        <w:t>Functional/</w:t>
      </w:r>
      <w:r w:rsidR="006742B4" w:rsidRPr="00544D46">
        <w:t>Essential/Core Skills</w:t>
      </w:r>
      <w:r w:rsidR="003B05A3" w:rsidRPr="00544D46">
        <w:t>/LDD</w:t>
      </w:r>
      <w:r w:rsidRPr="00544D46">
        <w:t xml:space="preserve"> need</w:t>
      </w:r>
    </w:p>
    <w:p w14:paraId="076F30B9" w14:textId="77777777" w:rsidR="00146854" w:rsidRPr="000B7AFE" w:rsidRDefault="00146854" w:rsidP="00544D46">
      <w:pPr>
        <w:pStyle w:val="Bluebullets"/>
      </w:pPr>
      <w:r w:rsidRPr="000B7AFE">
        <w:t xml:space="preserve">demonstrate respect and sensitivity to the </w:t>
      </w:r>
      <w:r w:rsidR="003B05A3">
        <w:t>learner</w:t>
      </w:r>
      <w:r w:rsidR="00801A4E">
        <w:t xml:space="preserve"> through promotion of our safeguarding and welfare policy</w:t>
      </w:r>
    </w:p>
    <w:p w14:paraId="4FACD544" w14:textId="77777777" w:rsidR="00146854" w:rsidRPr="000B7AFE" w:rsidRDefault="00146854" w:rsidP="00544D46">
      <w:pPr>
        <w:pStyle w:val="Bluebullets"/>
      </w:pPr>
      <w:r w:rsidRPr="000B7AFE">
        <w:t xml:space="preserve">maintain an awareness of the range of support and training available to </w:t>
      </w:r>
      <w:r w:rsidR="003B05A3">
        <w:t>learners</w:t>
      </w:r>
      <w:r w:rsidRPr="000B7AFE">
        <w:t xml:space="preserve"> with </w:t>
      </w:r>
      <w:r w:rsidR="00F82F7A" w:rsidRPr="000B7AFE">
        <w:t>Functional/</w:t>
      </w:r>
      <w:r w:rsidR="006742B4">
        <w:t>Essential/Core Skills</w:t>
      </w:r>
      <w:r w:rsidR="003B05A3">
        <w:t>/LDD</w:t>
      </w:r>
      <w:r w:rsidRPr="000B7AFE">
        <w:t xml:space="preserve"> needs</w:t>
      </w:r>
    </w:p>
    <w:p w14:paraId="347E640D" w14:textId="77777777" w:rsidR="00146854" w:rsidRPr="000B7AFE" w:rsidRDefault="00146854" w:rsidP="00544D46">
      <w:pPr>
        <w:pStyle w:val="Bluebullets"/>
      </w:pPr>
      <w:r w:rsidRPr="000B7AFE">
        <w:t>ensure learning, assessment and resources provided fully meet the needs of the individual</w:t>
      </w:r>
    </w:p>
    <w:p w14:paraId="6FD11219" w14:textId="77777777" w:rsidR="00146854" w:rsidRDefault="00146854" w:rsidP="00544D46">
      <w:pPr>
        <w:pStyle w:val="Bluebullets"/>
      </w:pPr>
      <w:r w:rsidRPr="000B7AFE">
        <w:t>provide appropriate IAG and signposting to other external, specialist orga</w:t>
      </w:r>
      <w:r w:rsidR="00BB3D9E" w:rsidRPr="000B7AFE">
        <w:t>nisations and courses available</w:t>
      </w:r>
      <w:r w:rsidR="008F144B">
        <w:t xml:space="preserve">, including services available for </w:t>
      </w:r>
      <w:r w:rsidR="008F144B" w:rsidRPr="008F144B">
        <w:t>wellbeing and counselling</w:t>
      </w:r>
    </w:p>
    <w:p w14:paraId="42B03EF2" w14:textId="77777777" w:rsidR="00020CAD" w:rsidRDefault="003B05A3" w:rsidP="00544D46">
      <w:pPr>
        <w:pStyle w:val="Bluebullets"/>
      </w:pPr>
      <w:r>
        <w:t>interpret disclosure evidence to support any access arrangements, reasonable adjustments and special considerations</w:t>
      </w:r>
    </w:p>
    <w:p w14:paraId="7E6B991C" w14:textId="77777777" w:rsidR="00801A4E" w:rsidRPr="00801A4E" w:rsidRDefault="00801A4E" w:rsidP="00801A4E">
      <w:pPr>
        <w:spacing w:afterLines="60" w:after="144"/>
        <w:ind w:left="1080"/>
        <w:rPr>
          <w:rFonts w:cs="Arial"/>
          <w:color w:val="000000"/>
          <w:szCs w:val="22"/>
        </w:rPr>
      </w:pPr>
    </w:p>
    <w:p w14:paraId="00DDC727" w14:textId="0A88506A" w:rsidR="00146854" w:rsidRPr="00544D46" w:rsidRDefault="00497A6A" w:rsidP="00544D46">
      <w:r>
        <w:t>Inspiro</w:t>
      </w:r>
      <w:r w:rsidR="00146854" w:rsidRPr="00544D46">
        <w:t xml:space="preserve"> is open to new ideas and would welcome any suggestions or comments from our </w:t>
      </w:r>
      <w:r w:rsidR="003B05A3" w:rsidRPr="00544D46">
        <w:t xml:space="preserve">learners, customers or regulators </w:t>
      </w:r>
      <w:r w:rsidR="00146854" w:rsidRPr="00544D46">
        <w:t xml:space="preserve">on how </w:t>
      </w:r>
      <w:r w:rsidR="00F82F7A" w:rsidRPr="00544D46">
        <w:t>Functional/</w:t>
      </w:r>
      <w:r w:rsidR="006742B4" w:rsidRPr="00544D46">
        <w:t>Essential/Core Skills</w:t>
      </w:r>
      <w:r w:rsidR="003B05A3" w:rsidRPr="00544D46">
        <w:t xml:space="preserve"> and LDD</w:t>
      </w:r>
      <w:r w:rsidR="00146854" w:rsidRPr="00544D46">
        <w:t xml:space="preserve"> provision could be further improved.</w:t>
      </w:r>
    </w:p>
    <w:p w14:paraId="572DDFEF" w14:textId="77777777" w:rsidR="00F927CB" w:rsidRPr="00480DEE" w:rsidRDefault="00F927CB" w:rsidP="00146854">
      <w:pPr>
        <w:rPr>
          <w:rFonts w:cs="Arial"/>
          <w:szCs w:val="22"/>
        </w:rPr>
      </w:pPr>
    </w:p>
    <w:sectPr w:rsidR="00F927CB" w:rsidRPr="00480DEE" w:rsidSect="00497A6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843" w:right="1418" w:bottom="1440" w:left="1418" w:header="567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72F2F" w14:textId="77777777" w:rsidR="002936AB" w:rsidRDefault="002936AB">
      <w:r>
        <w:separator/>
      </w:r>
    </w:p>
  </w:endnote>
  <w:endnote w:type="continuationSeparator" w:id="0">
    <w:p w14:paraId="062852F7" w14:textId="77777777" w:rsidR="002936AB" w:rsidRDefault="00293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rta">
    <w:panose1 w:val="00000000000000000000"/>
    <w:charset w:val="00"/>
    <w:family w:val="modern"/>
    <w:notTrueType/>
    <w:pitch w:val="variable"/>
    <w:sig w:usb0="20000087" w:usb1="00000001" w:usb2="00000000" w:usb3="00000000" w:csb0="0000019B" w:csb1="00000000"/>
  </w:font>
  <w:font w:name="ITC Quay Sans Book">
    <w:altName w:val="Trebuchet MS"/>
    <w:charset w:val="00"/>
    <w:family w:val="swiss"/>
    <w:pitch w:val="variable"/>
    <w:sig w:usb0="00000007" w:usb1="00000000" w:usb2="00000000" w:usb3="00000000" w:csb0="00000013" w:csb1="00000000"/>
  </w:font>
  <w:font w:name="Helvetica 45 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55 Roman">
    <w:altName w:val="Corbe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rta Black">
    <w:altName w:val="Calibri"/>
    <w:panose1 w:val="00000000000000000000"/>
    <w:charset w:val="00"/>
    <w:family w:val="modern"/>
    <w:notTrueType/>
    <w:pitch w:val="variable"/>
    <w:sig w:usb0="20000087" w:usb1="00000001" w:usb2="00000000" w:usb3="00000000" w:csb0="000001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2CD99" w14:textId="77777777" w:rsidR="00774036" w:rsidRDefault="007740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931" w:type="dxa"/>
      <w:tblLook w:val="0000" w:firstRow="0" w:lastRow="0" w:firstColumn="0" w:lastColumn="0" w:noHBand="0" w:noVBand="0"/>
    </w:tblPr>
    <w:tblGrid>
      <w:gridCol w:w="2329"/>
      <w:gridCol w:w="4475"/>
      <w:gridCol w:w="2127"/>
    </w:tblGrid>
    <w:tr w:rsidR="00544D46" w:rsidRPr="00427788" w14:paraId="2FEECA56" w14:textId="77777777" w:rsidTr="005772EB">
      <w:trPr>
        <w:trHeight w:val="274"/>
      </w:trPr>
      <w:tc>
        <w:tcPr>
          <w:tcW w:w="2329" w:type="dxa"/>
        </w:tcPr>
        <w:p w14:paraId="0B6B7D1D" w14:textId="1A4E80E7" w:rsidR="00544D46" w:rsidRPr="00427788" w:rsidRDefault="00544D46" w:rsidP="00544D46">
          <w:pPr>
            <w:tabs>
              <w:tab w:val="left" w:pos="907"/>
            </w:tabs>
            <w:spacing w:before="40" w:after="40"/>
            <w:rPr>
              <w:rFonts w:cs="Arial"/>
              <w:sz w:val="16"/>
            </w:rPr>
          </w:pPr>
          <w:r w:rsidRPr="00427788">
            <w:rPr>
              <w:rFonts w:cs="Arial"/>
              <w:sz w:val="16"/>
            </w:rPr>
            <w:t xml:space="preserve">QMS Code: </w:t>
          </w:r>
          <w:r w:rsidRPr="00427788">
            <w:rPr>
              <w:rFonts w:cs="Arial"/>
              <w:sz w:val="16"/>
            </w:rPr>
            <w:tab/>
            <w:t>C617</w:t>
          </w:r>
          <w:r w:rsidR="00376F2D">
            <w:rPr>
              <w:rFonts w:cs="Arial"/>
              <w:sz w:val="16"/>
            </w:rPr>
            <w:t>insp</w:t>
          </w:r>
          <w:r w:rsidRPr="00427788">
            <w:rPr>
              <w:rFonts w:cs="Arial"/>
              <w:sz w:val="16"/>
            </w:rPr>
            <w:t>/</w:t>
          </w:r>
          <w:r w:rsidR="00C11822">
            <w:rPr>
              <w:rFonts w:cs="Arial"/>
              <w:sz w:val="16"/>
            </w:rPr>
            <w:t>10</w:t>
          </w:r>
        </w:p>
        <w:p w14:paraId="0E4A3F0A" w14:textId="77777777" w:rsidR="00544D46" w:rsidRPr="00427788" w:rsidRDefault="00544D46" w:rsidP="00544D46">
          <w:pPr>
            <w:tabs>
              <w:tab w:val="left" w:pos="907"/>
            </w:tabs>
            <w:spacing w:before="40" w:after="40"/>
            <w:rPr>
              <w:rFonts w:cs="Arial"/>
              <w:sz w:val="16"/>
            </w:rPr>
          </w:pPr>
          <w:r w:rsidRPr="00427788">
            <w:rPr>
              <w:rFonts w:cs="Arial"/>
              <w:sz w:val="16"/>
            </w:rPr>
            <w:t>© Inspiro Learning Limited</w:t>
          </w:r>
        </w:p>
      </w:tc>
      <w:tc>
        <w:tcPr>
          <w:tcW w:w="4475" w:type="dxa"/>
        </w:tcPr>
        <w:p w14:paraId="5161258B" w14:textId="77777777" w:rsidR="00544D46" w:rsidRPr="00427788" w:rsidRDefault="00544D46" w:rsidP="00544D46">
          <w:pPr>
            <w:tabs>
              <w:tab w:val="left" w:pos="1029"/>
            </w:tabs>
            <w:spacing w:before="40" w:after="40"/>
            <w:jc w:val="center"/>
            <w:rPr>
              <w:rFonts w:cs="Arial"/>
              <w:sz w:val="16"/>
            </w:rPr>
          </w:pPr>
          <w:r w:rsidRPr="00427788">
            <w:rPr>
              <w:rFonts w:cs="Arial"/>
              <w:sz w:val="16"/>
            </w:rPr>
            <w:t xml:space="preserve">Page </w:t>
          </w:r>
          <w:r w:rsidRPr="00427788">
            <w:rPr>
              <w:rStyle w:val="PageNumber"/>
              <w:rFonts w:cs="Arial"/>
              <w:szCs w:val="20"/>
              <w:lang w:val="en-US"/>
            </w:rPr>
            <w:fldChar w:fldCharType="begin"/>
          </w:r>
          <w:r w:rsidRPr="00427788">
            <w:rPr>
              <w:rStyle w:val="PageNumber"/>
              <w:rFonts w:cs="Arial"/>
              <w:szCs w:val="20"/>
              <w:lang w:val="en-US"/>
            </w:rPr>
            <w:instrText xml:space="preserve"> PAGE </w:instrText>
          </w:r>
          <w:r w:rsidRPr="00427788">
            <w:rPr>
              <w:rStyle w:val="PageNumber"/>
              <w:rFonts w:cs="Arial"/>
              <w:szCs w:val="20"/>
              <w:lang w:val="en-US"/>
            </w:rPr>
            <w:fldChar w:fldCharType="separate"/>
          </w:r>
          <w:r w:rsidRPr="00427788">
            <w:rPr>
              <w:rStyle w:val="PageNumber"/>
              <w:rFonts w:cs="Arial"/>
              <w:noProof/>
              <w:szCs w:val="20"/>
              <w:lang w:val="en-US"/>
            </w:rPr>
            <w:t>3</w:t>
          </w:r>
          <w:r w:rsidRPr="00427788">
            <w:rPr>
              <w:rStyle w:val="PageNumber"/>
              <w:rFonts w:cs="Arial"/>
              <w:szCs w:val="20"/>
              <w:lang w:val="en-US"/>
            </w:rPr>
            <w:fldChar w:fldCharType="end"/>
          </w:r>
          <w:r w:rsidRPr="00427788">
            <w:rPr>
              <w:rStyle w:val="PageNumber"/>
              <w:rFonts w:cs="Arial"/>
              <w:szCs w:val="20"/>
              <w:lang w:val="en-US"/>
            </w:rPr>
            <w:t xml:space="preserve"> of </w:t>
          </w:r>
          <w:r w:rsidRPr="00427788">
            <w:rPr>
              <w:rStyle w:val="PageNumber"/>
              <w:rFonts w:cs="Arial"/>
              <w:szCs w:val="20"/>
              <w:lang w:val="en-US"/>
            </w:rPr>
            <w:fldChar w:fldCharType="begin"/>
          </w:r>
          <w:r w:rsidRPr="00427788">
            <w:rPr>
              <w:rStyle w:val="PageNumber"/>
              <w:rFonts w:cs="Arial"/>
              <w:szCs w:val="20"/>
              <w:lang w:val="en-US"/>
            </w:rPr>
            <w:instrText xml:space="preserve"> NUMPAGES </w:instrText>
          </w:r>
          <w:r w:rsidRPr="00427788">
            <w:rPr>
              <w:rStyle w:val="PageNumber"/>
              <w:rFonts w:cs="Arial"/>
              <w:szCs w:val="20"/>
              <w:lang w:val="en-US"/>
            </w:rPr>
            <w:fldChar w:fldCharType="separate"/>
          </w:r>
          <w:r w:rsidRPr="00427788">
            <w:rPr>
              <w:rStyle w:val="PageNumber"/>
              <w:rFonts w:cs="Arial"/>
              <w:noProof/>
              <w:szCs w:val="20"/>
              <w:lang w:val="en-US"/>
            </w:rPr>
            <w:t>3</w:t>
          </w:r>
          <w:r w:rsidRPr="00427788">
            <w:rPr>
              <w:rStyle w:val="PageNumber"/>
              <w:rFonts w:cs="Arial"/>
              <w:szCs w:val="20"/>
              <w:lang w:val="en-US"/>
            </w:rPr>
            <w:fldChar w:fldCharType="end"/>
          </w:r>
        </w:p>
      </w:tc>
      <w:tc>
        <w:tcPr>
          <w:tcW w:w="2127" w:type="dxa"/>
        </w:tcPr>
        <w:p w14:paraId="16EA2735" w14:textId="6D27E8C9" w:rsidR="00544D46" w:rsidRPr="00427788" w:rsidRDefault="00497A6A" w:rsidP="00544D46">
          <w:pPr>
            <w:spacing w:before="40" w:after="40"/>
            <w:jc w:val="right"/>
            <w:rPr>
              <w:rFonts w:cs="Arial"/>
              <w:sz w:val="16"/>
            </w:rPr>
          </w:pPr>
          <w:r w:rsidRPr="00427788">
            <w:rPr>
              <w:rFonts w:cs="Arial"/>
              <w:sz w:val="16"/>
            </w:rPr>
            <w:t xml:space="preserve">Issue Date: </w:t>
          </w:r>
          <w:r w:rsidR="00774036">
            <w:rPr>
              <w:rFonts w:cs="Arial"/>
              <w:sz w:val="16"/>
            </w:rPr>
            <w:t>06</w:t>
          </w:r>
          <w:r w:rsidRPr="00427788">
            <w:rPr>
              <w:rFonts w:cs="Arial"/>
              <w:sz w:val="16"/>
            </w:rPr>
            <w:t>.04.23</w:t>
          </w:r>
        </w:p>
      </w:tc>
    </w:tr>
  </w:tbl>
  <w:p w14:paraId="18AAD2FE" w14:textId="77777777" w:rsidR="009570B0" w:rsidRDefault="009570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C8BD8" w14:textId="77777777" w:rsidR="00774036" w:rsidRDefault="007740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4B995" w14:textId="77777777" w:rsidR="002936AB" w:rsidRDefault="002936AB">
      <w:r>
        <w:separator/>
      </w:r>
    </w:p>
  </w:footnote>
  <w:footnote w:type="continuationSeparator" w:id="0">
    <w:p w14:paraId="1A70FA2E" w14:textId="77777777" w:rsidR="002936AB" w:rsidRDefault="00293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681E6" w14:textId="77777777" w:rsidR="00774036" w:rsidRDefault="007740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54CE5" w14:textId="7CFBA20E" w:rsidR="009570B0" w:rsidRPr="00497A6A" w:rsidRDefault="00544D46" w:rsidP="00544D46">
    <w:pPr>
      <w:pStyle w:val="Header"/>
      <w:keepNext w:val="0"/>
      <w:tabs>
        <w:tab w:val="clear" w:pos="1985"/>
        <w:tab w:val="left" w:pos="1701"/>
        <w:tab w:val="right" w:pos="8306"/>
      </w:tabs>
      <w:spacing w:before="0" w:after="0"/>
      <w:outlineLvl w:val="9"/>
      <w:rPr>
        <w:rFonts w:ascii="Averta Black" w:hAnsi="Averta Black"/>
        <w:bCs w:val="0"/>
        <w:sz w:val="44"/>
        <w:szCs w:val="44"/>
      </w:rPr>
    </w:pPr>
    <w:r w:rsidRPr="00497A6A">
      <w:rPr>
        <w:rFonts w:ascii="Averta Black" w:hAnsi="Averta Black"/>
        <w:noProof/>
        <w:sz w:val="44"/>
        <w:szCs w:val="44"/>
      </w:rPr>
      <w:drawing>
        <wp:anchor distT="0" distB="0" distL="114300" distR="114300" simplePos="0" relativeHeight="251659264" behindDoc="0" locked="0" layoutInCell="1" allowOverlap="1" wp14:anchorId="648AD59E" wp14:editId="04742DF4">
          <wp:simplePos x="0" y="0"/>
          <wp:positionH relativeFrom="margin">
            <wp:align>right</wp:align>
          </wp:positionH>
          <wp:positionV relativeFrom="paragraph">
            <wp:posOffset>5862</wp:posOffset>
          </wp:positionV>
          <wp:extent cx="1320800" cy="520533"/>
          <wp:effectExtent l="0" t="0" r="0" b="0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617" r="12116"/>
                  <a:stretch/>
                </pic:blipFill>
                <pic:spPr bwMode="auto">
                  <a:xfrm>
                    <a:off x="0" y="0"/>
                    <a:ext cx="1320800" cy="5205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039D" w:rsidRPr="00497A6A">
      <w:rPr>
        <w:rFonts w:ascii="Averta Black" w:hAnsi="Averta Black"/>
        <w:bCs w:val="0"/>
        <w:sz w:val="44"/>
        <w:szCs w:val="44"/>
      </w:rPr>
      <w:t>Additional Support</w:t>
    </w:r>
    <w:r w:rsidR="00D611A3" w:rsidRPr="00497A6A">
      <w:rPr>
        <w:rFonts w:ascii="Averta Black" w:hAnsi="Averta Black"/>
        <w:bCs w:val="0"/>
        <w:sz w:val="44"/>
        <w:szCs w:val="44"/>
      </w:rPr>
      <w:t xml:space="preserve"> </w:t>
    </w:r>
    <w:r w:rsidR="00731F31" w:rsidRPr="00497A6A">
      <w:rPr>
        <w:rFonts w:ascii="Averta Black" w:hAnsi="Averta Black"/>
        <w:bCs w:val="0"/>
        <w:sz w:val="44"/>
        <w:szCs w:val="44"/>
      </w:rPr>
      <w:t>Policy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23681" w14:textId="77777777" w:rsidR="00774036" w:rsidRDefault="007740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235BA"/>
    <w:multiLevelType w:val="singleLevel"/>
    <w:tmpl w:val="6A06C8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9A2D2A"/>
    <w:multiLevelType w:val="hybridMultilevel"/>
    <w:tmpl w:val="28687CB2"/>
    <w:lvl w:ilvl="0" w:tplc="E482147C">
      <w:start w:val="1"/>
      <w:numFmt w:val="bullet"/>
      <w:pStyle w:val="Bluebullets"/>
      <w:lvlText w:val=""/>
      <w:lvlJc w:val="left"/>
      <w:pPr>
        <w:ind w:left="1069" w:hanging="360"/>
      </w:pPr>
      <w:rPr>
        <w:rFonts w:ascii="Symbol" w:hAnsi="Symbol" w:hint="default"/>
        <w:color w:val="003057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73EA0"/>
    <w:multiLevelType w:val="hybridMultilevel"/>
    <w:tmpl w:val="98929B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F37B01"/>
    <w:multiLevelType w:val="hybridMultilevel"/>
    <w:tmpl w:val="3B8A722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05267AB"/>
    <w:multiLevelType w:val="singleLevel"/>
    <w:tmpl w:val="6A06C8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5FE2015"/>
    <w:multiLevelType w:val="singleLevel"/>
    <w:tmpl w:val="6A06C8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0F77943"/>
    <w:multiLevelType w:val="hybridMultilevel"/>
    <w:tmpl w:val="AB4063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1D3E30"/>
    <w:multiLevelType w:val="singleLevel"/>
    <w:tmpl w:val="6A06C8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3F534C2"/>
    <w:multiLevelType w:val="hybridMultilevel"/>
    <w:tmpl w:val="74CAEF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12418"/>
    <w:multiLevelType w:val="hybridMultilevel"/>
    <w:tmpl w:val="01AA17CC"/>
    <w:lvl w:ilvl="0" w:tplc="FC60A0B6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3057"/>
        <w:sz w:val="20"/>
      </w:rPr>
    </w:lvl>
    <w:lvl w:ilvl="1" w:tplc="0809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A56991"/>
    <w:multiLevelType w:val="singleLevel"/>
    <w:tmpl w:val="6A06C8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CE63B7A"/>
    <w:multiLevelType w:val="singleLevel"/>
    <w:tmpl w:val="6A06C8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DBF39E3"/>
    <w:multiLevelType w:val="hybridMultilevel"/>
    <w:tmpl w:val="2DCC52B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DDC143C"/>
    <w:multiLevelType w:val="singleLevel"/>
    <w:tmpl w:val="6A06C8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53F5DB4"/>
    <w:multiLevelType w:val="multilevel"/>
    <w:tmpl w:val="0B4CB7CA"/>
    <w:lvl w:ilvl="0">
      <w:start w:val="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020"/>
        </w:tabs>
        <w:ind w:left="70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40"/>
        </w:tabs>
        <w:ind w:left="11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80"/>
        </w:tabs>
        <w:ind w:left="136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660"/>
        </w:tabs>
        <w:ind w:left="156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0"/>
        </w:tabs>
        <w:ind w:left="18000" w:hanging="2160"/>
      </w:pPr>
      <w:rPr>
        <w:rFonts w:hint="default"/>
      </w:rPr>
    </w:lvl>
  </w:abstractNum>
  <w:abstractNum w:abstractNumId="15" w15:restartNumberingAfterBreak="0">
    <w:nsid w:val="6F525C33"/>
    <w:multiLevelType w:val="singleLevel"/>
    <w:tmpl w:val="6A06C8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F92137C"/>
    <w:multiLevelType w:val="hybridMultilevel"/>
    <w:tmpl w:val="4698A5F6"/>
    <w:lvl w:ilvl="0" w:tplc="1416EC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857689"/>
    <w:multiLevelType w:val="hybridMultilevel"/>
    <w:tmpl w:val="50D0AAB0"/>
    <w:lvl w:ilvl="0" w:tplc="E508FB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C499C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4B35834"/>
    <w:multiLevelType w:val="hybridMultilevel"/>
    <w:tmpl w:val="36AE06A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B9077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C499C"/>
        <w:sz w:val="20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6207C34"/>
    <w:multiLevelType w:val="hybridMultilevel"/>
    <w:tmpl w:val="34840A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CE1729"/>
    <w:multiLevelType w:val="singleLevel"/>
    <w:tmpl w:val="6A06C8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8DA171A"/>
    <w:multiLevelType w:val="singleLevel"/>
    <w:tmpl w:val="6A06C8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E14236A"/>
    <w:multiLevelType w:val="hybridMultilevel"/>
    <w:tmpl w:val="9DD8E590"/>
    <w:lvl w:ilvl="0" w:tplc="55505AA4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  <w:color w:val="003057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D51265"/>
    <w:multiLevelType w:val="hybridMultilevel"/>
    <w:tmpl w:val="0EC289F4"/>
    <w:lvl w:ilvl="0" w:tplc="04090001">
      <w:start w:val="1"/>
      <w:numFmt w:val="bullet"/>
      <w:pStyle w:val="SHE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9769327">
    <w:abstractNumId w:val="23"/>
  </w:num>
  <w:num w:numId="2" w16cid:durableId="1058166187">
    <w:abstractNumId w:val="9"/>
  </w:num>
  <w:num w:numId="3" w16cid:durableId="781143468">
    <w:abstractNumId w:val="14"/>
  </w:num>
  <w:num w:numId="4" w16cid:durableId="1619406971">
    <w:abstractNumId w:val="19"/>
  </w:num>
  <w:num w:numId="5" w16cid:durableId="458694970">
    <w:abstractNumId w:val="2"/>
  </w:num>
  <w:num w:numId="6" w16cid:durableId="635256022">
    <w:abstractNumId w:val="8"/>
  </w:num>
  <w:num w:numId="7" w16cid:durableId="443227793">
    <w:abstractNumId w:val="17"/>
  </w:num>
  <w:num w:numId="8" w16cid:durableId="210385218">
    <w:abstractNumId w:val="9"/>
  </w:num>
  <w:num w:numId="9" w16cid:durableId="56128342">
    <w:abstractNumId w:val="15"/>
  </w:num>
  <w:num w:numId="10" w16cid:durableId="2123764088">
    <w:abstractNumId w:val="10"/>
  </w:num>
  <w:num w:numId="11" w16cid:durableId="1797331080">
    <w:abstractNumId w:val="7"/>
  </w:num>
  <w:num w:numId="12" w16cid:durableId="234626310">
    <w:abstractNumId w:val="5"/>
  </w:num>
  <w:num w:numId="13" w16cid:durableId="1652172317">
    <w:abstractNumId w:val="20"/>
  </w:num>
  <w:num w:numId="14" w16cid:durableId="176503256">
    <w:abstractNumId w:val="11"/>
  </w:num>
  <w:num w:numId="15" w16cid:durableId="2048486637">
    <w:abstractNumId w:val="21"/>
  </w:num>
  <w:num w:numId="16" w16cid:durableId="1746757700">
    <w:abstractNumId w:val="13"/>
  </w:num>
  <w:num w:numId="17" w16cid:durableId="142739095">
    <w:abstractNumId w:val="4"/>
  </w:num>
  <w:num w:numId="18" w16cid:durableId="711923816">
    <w:abstractNumId w:val="0"/>
  </w:num>
  <w:num w:numId="19" w16cid:durableId="1534151453">
    <w:abstractNumId w:val="6"/>
  </w:num>
  <w:num w:numId="20" w16cid:durableId="714698012">
    <w:abstractNumId w:val="16"/>
  </w:num>
  <w:num w:numId="21" w16cid:durableId="2030519113">
    <w:abstractNumId w:val="9"/>
  </w:num>
  <w:num w:numId="22" w16cid:durableId="141973873">
    <w:abstractNumId w:val="9"/>
  </w:num>
  <w:num w:numId="23" w16cid:durableId="1583562717">
    <w:abstractNumId w:val="9"/>
  </w:num>
  <w:num w:numId="24" w16cid:durableId="1483042323">
    <w:abstractNumId w:val="9"/>
  </w:num>
  <w:num w:numId="25" w16cid:durableId="232279041">
    <w:abstractNumId w:val="9"/>
  </w:num>
  <w:num w:numId="26" w16cid:durableId="1095781150">
    <w:abstractNumId w:val="9"/>
  </w:num>
  <w:num w:numId="27" w16cid:durableId="1893810016">
    <w:abstractNumId w:val="9"/>
  </w:num>
  <w:num w:numId="28" w16cid:durableId="1090009635">
    <w:abstractNumId w:val="9"/>
  </w:num>
  <w:num w:numId="29" w16cid:durableId="728384675">
    <w:abstractNumId w:val="1"/>
  </w:num>
  <w:num w:numId="30" w16cid:durableId="1693065642">
    <w:abstractNumId w:val="9"/>
  </w:num>
  <w:num w:numId="31" w16cid:durableId="339357743">
    <w:abstractNumId w:val="12"/>
  </w:num>
  <w:num w:numId="32" w16cid:durableId="166023526">
    <w:abstractNumId w:val="9"/>
  </w:num>
  <w:num w:numId="33" w16cid:durableId="1090004987">
    <w:abstractNumId w:val="18"/>
  </w:num>
  <w:num w:numId="34" w16cid:durableId="1027177958">
    <w:abstractNumId w:val="3"/>
  </w:num>
  <w:num w:numId="35" w16cid:durableId="887376252">
    <w:abstractNumId w:val="22"/>
  </w:num>
  <w:num w:numId="36" w16cid:durableId="321348975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readOnly" w:enforcement="1" w:cryptProviderType="rsaAES" w:cryptAlgorithmClass="hash" w:cryptAlgorithmType="typeAny" w:cryptAlgorithmSid="14" w:cryptSpinCount="100000" w:hash="EjOOJf/Bc+8xvYcwCT+iBNftS4MmvPYHmA2rZQNvXoQyOx89yU2uuhHY+TdiXk/7py9ySV6omEEQzNQPt7tMrQ==" w:salt="GY5Ovuvm8IU5mkhvXcBJsw==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4C1"/>
    <w:rsid w:val="000011B5"/>
    <w:rsid w:val="00004A1A"/>
    <w:rsid w:val="00013455"/>
    <w:rsid w:val="00015072"/>
    <w:rsid w:val="00020CAD"/>
    <w:rsid w:val="00023734"/>
    <w:rsid w:val="000242BE"/>
    <w:rsid w:val="000316B9"/>
    <w:rsid w:val="00032299"/>
    <w:rsid w:val="000359F9"/>
    <w:rsid w:val="000406F4"/>
    <w:rsid w:val="000412AF"/>
    <w:rsid w:val="000554FE"/>
    <w:rsid w:val="000611DB"/>
    <w:rsid w:val="00063298"/>
    <w:rsid w:val="0006688E"/>
    <w:rsid w:val="0007609B"/>
    <w:rsid w:val="000818BD"/>
    <w:rsid w:val="00084DE7"/>
    <w:rsid w:val="00091E87"/>
    <w:rsid w:val="000924BD"/>
    <w:rsid w:val="000958D1"/>
    <w:rsid w:val="000960C9"/>
    <w:rsid w:val="000A163C"/>
    <w:rsid w:val="000A6798"/>
    <w:rsid w:val="000B0AB5"/>
    <w:rsid w:val="000B7887"/>
    <w:rsid w:val="000B7AFE"/>
    <w:rsid w:val="000C03F0"/>
    <w:rsid w:val="000C1498"/>
    <w:rsid w:val="000C2919"/>
    <w:rsid w:val="000E0A2E"/>
    <w:rsid w:val="000E3568"/>
    <w:rsid w:val="000E4046"/>
    <w:rsid w:val="001056FA"/>
    <w:rsid w:val="001124EC"/>
    <w:rsid w:val="00117A62"/>
    <w:rsid w:val="0012734B"/>
    <w:rsid w:val="001301AD"/>
    <w:rsid w:val="00132AFC"/>
    <w:rsid w:val="00136194"/>
    <w:rsid w:val="00140376"/>
    <w:rsid w:val="001424BF"/>
    <w:rsid w:val="00144FDD"/>
    <w:rsid w:val="00146854"/>
    <w:rsid w:val="00155258"/>
    <w:rsid w:val="00156548"/>
    <w:rsid w:val="001565FB"/>
    <w:rsid w:val="00177324"/>
    <w:rsid w:val="001854A5"/>
    <w:rsid w:val="0019331E"/>
    <w:rsid w:val="001A2E0F"/>
    <w:rsid w:val="001B4A17"/>
    <w:rsid w:val="001B4FE2"/>
    <w:rsid w:val="001B731A"/>
    <w:rsid w:val="001D1D7E"/>
    <w:rsid w:val="001E7C6C"/>
    <w:rsid w:val="00207B9B"/>
    <w:rsid w:val="002127E0"/>
    <w:rsid w:val="00217310"/>
    <w:rsid w:val="0022727A"/>
    <w:rsid w:val="002349EC"/>
    <w:rsid w:val="00243BAE"/>
    <w:rsid w:val="002537C5"/>
    <w:rsid w:val="0026098A"/>
    <w:rsid w:val="002704EC"/>
    <w:rsid w:val="00271603"/>
    <w:rsid w:val="00272E18"/>
    <w:rsid w:val="0028084B"/>
    <w:rsid w:val="00292D94"/>
    <w:rsid w:val="002936AB"/>
    <w:rsid w:val="002B2A67"/>
    <w:rsid w:val="002B3701"/>
    <w:rsid w:val="002B5170"/>
    <w:rsid w:val="002B79C6"/>
    <w:rsid w:val="002D29EF"/>
    <w:rsid w:val="002D3449"/>
    <w:rsid w:val="002D4EC0"/>
    <w:rsid w:val="002D587D"/>
    <w:rsid w:val="002D6A92"/>
    <w:rsid w:val="002D7DAA"/>
    <w:rsid w:val="002E6242"/>
    <w:rsid w:val="002E70B4"/>
    <w:rsid w:val="002F408A"/>
    <w:rsid w:val="003110EC"/>
    <w:rsid w:val="00311B18"/>
    <w:rsid w:val="003124AD"/>
    <w:rsid w:val="00316B3A"/>
    <w:rsid w:val="003220EE"/>
    <w:rsid w:val="00322F38"/>
    <w:rsid w:val="0032798A"/>
    <w:rsid w:val="0033620A"/>
    <w:rsid w:val="003412CF"/>
    <w:rsid w:val="0034790F"/>
    <w:rsid w:val="003523C3"/>
    <w:rsid w:val="00352AC6"/>
    <w:rsid w:val="0035587C"/>
    <w:rsid w:val="00361F14"/>
    <w:rsid w:val="0036337A"/>
    <w:rsid w:val="003651C8"/>
    <w:rsid w:val="0037242C"/>
    <w:rsid w:val="0037264B"/>
    <w:rsid w:val="0037590D"/>
    <w:rsid w:val="00376F2D"/>
    <w:rsid w:val="00380269"/>
    <w:rsid w:val="0038350A"/>
    <w:rsid w:val="0038368A"/>
    <w:rsid w:val="003861DC"/>
    <w:rsid w:val="00390C22"/>
    <w:rsid w:val="003B05A3"/>
    <w:rsid w:val="003B48E1"/>
    <w:rsid w:val="003B4F43"/>
    <w:rsid w:val="003B5963"/>
    <w:rsid w:val="003C4DF8"/>
    <w:rsid w:val="003C6187"/>
    <w:rsid w:val="003D2307"/>
    <w:rsid w:val="003E1BE0"/>
    <w:rsid w:val="003E7D09"/>
    <w:rsid w:val="003F0B07"/>
    <w:rsid w:val="003F0F1B"/>
    <w:rsid w:val="003F6259"/>
    <w:rsid w:val="00400B0A"/>
    <w:rsid w:val="00401AA0"/>
    <w:rsid w:val="00414B2B"/>
    <w:rsid w:val="00427788"/>
    <w:rsid w:val="00432024"/>
    <w:rsid w:val="004325D9"/>
    <w:rsid w:val="00435DBC"/>
    <w:rsid w:val="0044544E"/>
    <w:rsid w:val="004602BF"/>
    <w:rsid w:val="00462DF3"/>
    <w:rsid w:val="00463150"/>
    <w:rsid w:val="00490B62"/>
    <w:rsid w:val="004923DF"/>
    <w:rsid w:val="00494421"/>
    <w:rsid w:val="004944AA"/>
    <w:rsid w:val="004949A7"/>
    <w:rsid w:val="00497A6A"/>
    <w:rsid w:val="004A1A98"/>
    <w:rsid w:val="004A55AE"/>
    <w:rsid w:val="004A7AFE"/>
    <w:rsid w:val="004B1A85"/>
    <w:rsid w:val="004B3A89"/>
    <w:rsid w:val="004C011C"/>
    <w:rsid w:val="004C234E"/>
    <w:rsid w:val="004C482A"/>
    <w:rsid w:val="004C64BE"/>
    <w:rsid w:val="004D2654"/>
    <w:rsid w:val="004D399B"/>
    <w:rsid w:val="004E07D9"/>
    <w:rsid w:val="004E09B7"/>
    <w:rsid w:val="004E2A90"/>
    <w:rsid w:val="004F23C5"/>
    <w:rsid w:val="004F5AFC"/>
    <w:rsid w:val="0050178A"/>
    <w:rsid w:val="00501F99"/>
    <w:rsid w:val="00505C75"/>
    <w:rsid w:val="0052039D"/>
    <w:rsid w:val="005244CB"/>
    <w:rsid w:val="0052456E"/>
    <w:rsid w:val="005262EB"/>
    <w:rsid w:val="00535311"/>
    <w:rsid w:val="00536BC8"/>
    <w:rsid w:val="005378AA"/>
    <w:rsid w:val="00542FD8"/>
    <w:rsid w:val="00544D46"/>
    <w:rsid w:val="005452BD"/>
    <w:rsid w:val="005541C2"/>
    <w:rsid w:val="005564FB"/>
    <w:rsid w:val="00556FDA"/>
    <w:rsid w:val="005576AB"/>
    <w:rsid w:val="0056467F"/>
    <w:rsid w:val="00566240"/>
    <w:rsid w:val="00567F93"/>
    <w:rsid w:val="0057696D"/>
    <w:rsid w:val="00580A49"/>
    <w:rsid w:val="00597C02"/>
    <w:rsid w:val="005A0828"/>
    <w:rsid w:val="005A17DF"/>
    <w:rsid w:val="005A7C53"/>
    <w:rsid w:val="005B2EFB"/>
    <w:rsid w:val="005C79A1"/>
    <w:rsid w:val="005D1742"/>
    <w:rsid w:val="005D21C5"/>
    <w:rsid w:val="005E1752"/>
    <w:rsid w:val="005F66F2"/>
    <w:rsid w:val="005F7EB6"/>
    <w:rsid w:val="00600759"/>
    <w:rsid w:val="006043E0"/>
    <w:rsid w:val="006043EE"/>
    <w:rsid w:val="00624759"/>
    <w:rsid w:val="00630266"/>
    <w:rsid w:val="006302FB"/>
    <w:rsid w:val="006375BD"/>
    <w:rsid w:val="006408EE"/>
    <w:rsid w:val="00644BE3"/>
    <w:rsid w:val="00664F34"/>
    <w:rsid w:val="00670BBA"/>
    <w:rsid w:val="00670D3C"/>
    <w:rsid w:val="00672097"/>
    <w:rsid w:val="006742B4"/>
    <w:rsid w:val="006747F9"/>
    <w:rsid w:val="006928FD"/>
    <w:rsid w:val="0069682A"/>
    <w:rsid w:val="00697CC3"/>
    <w:rsid w:val="006A79EC"/>
    <w:rsid w:val="006B2081"/>
    <w:rsid w:val="006D79B0"/>
    <w:rsid w:val="006E14A6"/>
    <w:rsid w:val="006F4424"/>
    <w:rsid w:val="007037A2"/>
    <w:rsid w:val="0070445A"/>
    <w:rsid w:val="007064D4"/>
    <w:rsid w:val="00707985"/>
    <w:rsid w:val="007106FD"/>
    <w:rsid w:val="00717BDD"/>
    <w:rsid w:val="0072093E"/>
    <w:rsid w:val="007239D3"/>
    <w:rsid w:val="00723D31"/>
    <w:rsid w:val="00725F4C"/>
    <w:rsid w:val="00731F31"/>
    <w:rsid w:val="007405D8"/>
    <w:rsid w:val="00751071"/>
    <w:rsid w:val="00766A17"/>
    <w:rsid w:val="007725EE"/>
    <w:rsid w:val="00774036"/>
    <w:rsid w:val="0077786F"/>
    <w:rsid w:val="00781EB7"/>
    <w:rsid w:val="00785F09"/>
    <w:rsid w:val="007A4836"/>
    <w:rsid w:val="007A6BDC"/>
    <w:rsid w:val="007C2939"/>
    <w:rsid w:val="007D2A9A"/>
    <w:rsid w:val="007E1C08"/>
    <w:rsid w:val="007F22BA"/>
    <w:rsid w:val="00801A4E"/>
    <w:rsid w:val="00811E45"/>
    <w:rsid w:val="00821D35"/>
    <w:rsid w:val="00826E64"/>
    <w:rsid w:val="008331C4"/>
    <w:rsid w:val="0083557D"/>
    <w:rsid w:val="008418AD"/>
    <w:rsid w:val="0084244B"/>
    <w:rsid w:val="00842FA3"/>
    <w:rsid w:val="00850E2C"/>
    <w:rsid w:val="00854B65"/>
    <w:rsid w:val="008639A5"/>
    <w:rsid w:val="0086469B"/>
    <w:rsid w:val="0086620C"/>
    <w:rsid w:val="00897AE8"/>
    <w:rsid w:val="008A04C2"/>
    <w:rsid w:val="008A364E"/>
    <w:rsid w:val="008A5D0F"/>
    <w:rsid w:val="008B121D"/>
    <w:rsid w:val="008B2799"/>
    <w:rsid w:val="008C36BF"/>
    <w:rsid w:val="008D1CE6"/>
    <w:rsid w:val="008E3C22"/>
    <w:rsid w:val="008E542C"/>
    <w:rsid w:val="008F144B"/>
    <w:rsid w:val="008F4C87"/>
    <w:rsid w:val="009107BA"/>
    <w:rsid w:val="00917194"/>
    <w:rsid w:val="0093192B"/>
    <w:rsid w:val="00933B2F"/>
    <w:rsid w:val="00937CA8"/>
    <w:rsid w:val="009570B0"/>
    <w:rsid w:val="00962545"/>
    <w:rsid w:val="00962D00"/>
    <w:rsid w:val="00964524"/>
    <w:rsid w:val="00964D0B"/>
    <w:rsid w:val="00967F5B"/>
    <w:rsid w:val="0097239D"/>
    <w:rsid w:val="00985D56"/>
    <w:rsid w:val="009918F4"/>
    <w:rsid w:val="00995BA6"/>
    <w:rsid w:val="0099722D"/>
    <w:rsid w:val="009A1F0F"/>
    <w:rsid w:val="009A7056"/>
    <w:rsid w:val="009B254F"/>
    <w:rsid w:val="009B7598"/>
    <w:rsid w:val="009C32E5"/>
    <w:rsid w:val="009C3A44"/>
    <w:rsid w:val="009C66CD"/>
    <w:rsid w:val="009D4041"/>
    <w:rsid w:val="009E736E"/>
    <w:rsid w:val="009F7A89"/>
    <w:rsid w:val="00A053F4"/>
    <w:rsid w:val="00A112D5"/>
    <w:rsid w:val="00A22B85"/>
    <w:rsid w:val="00A31395"/>
    <w:rsid w:val="00A31D11"/>
    <w:rsid w:val="00A34ED5"/>
    <w:rsid w:val="00A37F78"/>
    <w:rsid w:val="00A51A6F"/>
    <w:rsid w:val="00A53726"/>
    <w:rsid w:val="00A53E32"/>
    <w:rsid w:val="00A55282"/>
    <w:rsid w:val="00A6785B"/>
    <w:rsid w:val="00A7457F"/>
    <w:rsid w:val="00A755A2"/>
    <w:rsid w:val="00A86FA9"/>
    <w:rsid w:val="00A8724F"/>
    <w:rsid w:val="00A947BA"/>
    <w:rsid w:val="00A94858"/>
    <w:rsid w:val="00A96917"/>
    <w:rsid w:val="00A97180"/>
    <w:rsid w:val="00AB0685"/>
    <w:rsid w:val="00AB0D73"/>
    <w:rsid w:val="00AB306A"/>
    <w:rsid w:val="00AB4CDC"/>
    <w:rsid w:val="00AB5DA1"/>
    <w:rsid w:val="00AC443B"/>
    <w:rsid w:val="00AD2FDA"/>
    <w:rsid w:val="00AD3CD6"/>
    <w:rsid w:val="00AE03B7"/>
    <w:rsid w:val="00AE15BA"/>
    <w:rsid w:val="00AE5EF7"/>
    <w:rsid w:val="00AF6FE6"/>
    <w:rsid w:val="00B03722"/>
    <w:rsid w:val="00B064A6"/>
    <w:rsid w:val="00B06581"/>
    <w:rsid w:val="00B07A16"/>
    <w:rsid w:val="00B1511B"/>
    <w:rsid w:val="00B22B4F"/>
    <w:rsid w:val="00B302E6"/>
    <w:rsid w:val="00B35A3F"/>
    <w:rsid w:val="00B65304"/>
    <w:rsid w:val="00B722CD"/>
    <w:rsid w:val="00B77094"/>
    <w:rsid w:val="00B82A64"/>
    <w:rsid w:val="00B83130"/>
    <w:rsid w:val="00B92E54"/>
    <w:rsid w:val="00B947AC"/>
    <w:rsid w:val="00BA2004"/>
    <w:rsid w:val="00BA46E7"/>
    <w:rsid w:val="00BB3D9E"/>
    <w:rsid w:val="00BD5173"/>
    <w:rsid w:val="00BE0CAC"/>
    <w:rsid w:val="00BE1E89"/>
    <w:rsid w:val="00C03E12"/>
    <w:rsid w:val="00C11136"/>
    <w:rsid w:val="00C11822"/>
    <w:rsid w:val="00C2540C"/>
    <w:rsid w:val="00C25E16"/>
    <w:rsid w:val="00C30DB7"/>
    <w:rsid w:val="00C32BEA"/>
    <w:rsid w:val="00C358C7"/>
    <w:rsid w:val="00C36651"/>
    <w:rsid w:val="00C4145D"/>
    <w:rsid w:val="00C4674C"/>
    <w:rsid w:val="00C51C63"/>
    <w:rsid w:val="00C55F8B"/>
    <w:rsid w:val="00C62BDF"/>
    <w:rsid w:val="00C63FBE"/>
    <w:rsid w:val="00C6488D"/>
    <w:rsid w:val="00C7673D"/>
    <w:rsid w:val="00C83EC6"/>
    <w:rsid w:val="00C87E4C"/>
    <w:rsid w:val="00C93341"/>
    <w:rsid w:val="00C9408D"/>
    <w:rsid w:val="00C948F0"/>
    <w:rsid w:val="00CA7A5B"/>
    <w:rsid w:val="00CB7551"/>
    <w:rsid w:val="00CC1F41"/>
    <w:rsid w:val="00CC3572"/>
    <w:rsid w:val="00CC4375"/>
    <w:rsid w:val="00CD398C"/>
    <w:rsid w:val="00CD43C1"/>
    <w:rsid w:val="00CD54E6"/>
    <w:rsid w:val="00CE2BA8"/>
    <w:rsid w:val="00CE42B3"/>
    <w:rsid w:val="00CF2279"/>
    <w:rsid w:val="00CF473A"/>
    <w:rsid w:val="00CF77BB"/>
    <w:rsid w:val="00D0053A"/>
    <w:rsid w:val="00D07C63"/>
    <w:rsid w:val="00D170C5"/>
    <w:rsid w:val="00D31216"/>
    <w:rsid w:val="00D369A8"/>
    <w:rsid w:val="00D45C5B"/>
    <w:rsid w:val="00D46E2B"/>
    <w:rsid w:val="00D56431"/>
    <w:rsid w:val="00D60AAC"/>
    <w:rsid w:val="00D611A3"/>
    <w:rsid w:val="00D75AE8"/>
    <w:rsid w:val="00D83E08"/>
    <w:rsid w:val="00D85432"/>
    <w:rsid w:val="00D93E65"/>
    <w:rsid w:val="00D94B88"/>
    <w:rsid w:val="00DA2D52"/>
    <w:rsid w:val="00DA785E"/>
    <w:rsid w:val="00DB1F2A"/>
    <w:rsid w:val="00DB6F0C"/>
    <w:rsid w:val="00DB7BA7"/>
    <w:rsid w:val="00DC0209"/>
    <w:rsid w:val="00DC3C48"/>
    <w:rsid w:val="00DC5839"/>
    <w:rsid w:val="00DD4B23"/>
    <w:rsid w:val="00DD63C7"/>
    <w:rsid w:val="00DD753B"/>
    <w:rsid w:val="00DD7B3B"/>
    <w:rsid w:val="00DE18C3"/>
    <w:rsid w:val="00DF1158"/>
    <w:rsid w:val="00DF28D4"/>
    <w:rsid w:val="00DF4170"/>
    <w:rsid w:val="00DF676A"/>
    <w:rsid w:val="00E024F3"/>
    <w:rsid w:val="00E13ACF"/>
    <w:rsid w:val="00E14D8F"/>
    <w:rsid w:val="00E155A1"/>
    <w:rsid w:val="00E219C5"/>
    <w:rsid w:val="00E220FC"/>
    <w:rsid w:val="00E25192"/>
    <w:rsid w:val="00E43EE1"/>
    <w:rsid w:val="00E44130"/>
    <w:rsid w:val="00E51AB0"/>
    <w:rsid w:val="00E81F41"/>
    <w:rsid w:val="00E843D6"/>
    <w:rsid w:val="00E849A7"/>
    <w:rsid w:val="00E84AED"/>
    <w:rsid w:val="00E90FF9"/>
    <w:rsid w:val="00E978A2"/>
    <w:rsid w:val="00EA37C6"/>
    <w:rsid w:val="00EA7178"/>
    <w:rsid w:val="00EB0BC7"/>
    <w:rsid w:val="00EB7FDF"/>
    <w:rsid w:val="00EC22F5"/>
    <w:rsid w:val="00EC6303"/>
    <w:rsid w:val="00ED1B75"/>
    <w:rsid w:val="00ED502D"/>
    <w:rsid w:val="00ED7AAB"/>
    <w:rsid w:val="00EE2F49"/>
    <w:rsid w:val="00EF04C1"/>
    <w:rsid w:val="00EF0892"/>
    <w:rsid w:val="00EF5ABF"/>
    <w:rsid w:val="00F00509"/>
    <w:rsid w:val="00F02069"/>
    <w:rsid w:val="00F07133"/>
    <w:rsid w:val="00F16BC5"/>
    <w:rsid w:val="00F20188"/>
    <w:rsid w:val="00F25DAC"/>
    <w:rsid w:val="00F315EE"/>
    <w:rsid w:val="00F32C8A"/>
    <w:rsid w:val="00F36B69"/>
    <w:rsid w:val="00F443EB"/>
    <w:rsid w:val="00F55ADF"/>
    <w:rsid w:val="00F56F8D"/>
    <w:rsid w:val="00F60C1D"/>
    <w:rsid w:val="00F656F7"/>
    <w:rsid w:val="00F82F7A"/>
    <w:rsid w:val="00F830DB"/>
    <w:rsid w:val="00F9137F"/>
    <w:rsid w:val="00F927CB"/>
    <w:rsid w:val="00F93128"/>
    <w:rsid w:val="00F9343F"/>
    <w:rsid w:val="00FA2A53"/>
    <w:rsid w:val="00FB5EFD"/>
    <w:rsid w:val="00FC146E"/>
    <w:rsid w:val="00FD5FB1"/>
    <w:rsid w:val="00FE3FE4"/>
    <w:rsid w:val="00FE4D40"/>
    <w:rsid w:val="00FE586A"/>
    <w:rsid w:val="00FF1DC9"/>
    <w:rsid w:val="00FF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1C802538"/>
  <w15:docId w15:val="{B84A808A-5F38-4B82-820B-98B4BE6D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7788"/>
    <w:pPr>
      <w:spacing w:before="60" w:after="60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aliases w:val="Blue Heading 1"/>
    <w:basedOn w:val="Normal"/>
    <w:next w:val="Normal"/>
    <w:link w:val="Heading1Char"/>
    <w:qFormat/>
    <w:rsid w:val="00544D46"/>
    <w:pPr>
      <w:keepNext/>
      <w:spacing w:before="200" w:after="200"/>
      <w:outlineLvl w:val="0"/>
    </w:pPr>
    <w:rPr>
      <w:rFonts w:cs="Arial"/>
      <w:bCs/>
      <w:color w:val="003057"/>
      <w:sz w:val="32"/>
    </w:rPr>
  </w:style>
  <w:style w:type="paragraph" w:styleId="Heading2">
    <w:name w:val="heading 2"/>
    <w:aliases w:val="Blue Heading 2"/>
    <w:basedOn w:val="Normal"/>
    <w:next w:val="Normal"/>
    <w:link w:val="Heading2Char"/>
    <w:qFormat/>
    <w:rsid w:val="00427788"/>
    <w:pPr>
      <w:keepNext/>
      <w:tabs>
        <w:tab w:val="left" w:pos="1985"/>
      </w:tabs>
      <w:spacing w:after="160"/>
      <w:outlineLvl w:val="1"/>
    </w:pPr>
    <w:rPr>
      <w:rFonts w:cs="Arial"/>
      <w:bCs/>
      <w:color w:val="003057"/>
      <w:sz w:val="28"/>
    </w:rPr>
  </w:style>
  <w:style w:type="paragraph" w:styleId="Heading3">
    <w:name w:val="heading 3"/>
    <w:aliases w:val="Blue Heading 3"/>
    <w:basedOn w:val="Normal"/>
    <w:next w:val="Normal"/>
    <w:link w:val="Heading3Char"/>
    <w:qFormat/>
    <w:rsid w:val="00964D0B"/>
    <w:pPr>
      <w:keepNext/>
      <w:outlineLvl w:val="2"/>
    </w:pPr>
    <w:rPr>
      <w:rFonts w:cs="Arial"/>
      <w:bCs/>
      <w:color w:val="0F4DBC"/>
    </w:rPr>
  </w:style>
  <w:style w:type="paragraph" w:styleId="Heading4">
    <w:name w:val="heading 4"/>
    <w:aliases w:val="Blue Heading 4"/>
    <w:basedOn w:val="Normal"/>
    <w:next w:val="Normal"/>
    <w:qFormat/>
    <w:rsid w:val="00964D0B"/>
    <w:pPr>
      <w:keepNext/>
      <w:jc w:val="both"/>
      <w:outlineLvl w:val="3"/>
    </w:pPr>
    <w:rPr>
      <w:rFonts w:cs="Arial"/>
      <w:bCs/>
      <w:color w:val="0F4DBC"/>
      <w:sz w:val="20"/>
    </w:rPr>
  </w:style>
  <w:style w:type="paragraph" w:styleId="Heading5">
    <w:name w:val="heading 5"/>
    <w:basedOn w:val="Normal"/>
    <w:next w:val="Normal"/>
    <w:qFormat/>
    <w:rsid w:val="00964D0B"/>
    <w:pPr>
      <w:keepNext/>
      <w:outlineLvl w:val="4"/>
    </w:pPr>
    <w:rPr>
      <w:rFonts w:cs="Arial"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64D0B"/>
    <w:rPr>
      <w:rFonts w:cs="Arial"/>
    </w:rPr>
  </w:style>
  <w:style w:type="table" w:styleId="TableGrid">
    <w:name w:val="Table Grid"/>
    <w:basedOn w:val="TableNormal"/>
    <w:rsid w:val="00F656F7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</w:style>
  <w:style w:type="paragraph" w:styleId="Header">
    <w:name w:val="header"/>
    <w:basedOn w:val="Heading1"/>
    <w:rsid w:val="001424BF"/>
    <w:pPr>
      <w:tabs>
        <w:tab w:val="left" w:pos="1985"/>
      </w:tabs>
    </w:pPr>
  </w:style>
  <w:style w:type="paragraph" w:styleId="Footer">
    <w:name w:val="footer"/>
    <w:basedOn w:val="Normal"/>
    <w:rsid w:val="00CD398C"/>
    <w:pPr>
      <w:tabs>
        <w:tab w:val="center" w:pos="4320"/>
        <w:tab w:val="right" w:pos="8640"/>
      </w:tabs>
    </w:pPr>
  </w:style>
  <w:style w:type="character" w:styleId="PageNumber">
    <w:name w:val="page number"/>
    <w:rsid w:val="00964D0B"/>
    <w:rPr>
      <w:rFonts w:ascii="Arial" w:hAnsi="Arial"/>
      <w:sz w:val="18"/>
    </w:rPr>
  </w:style>
  <w:style w:type="paragraph" w:styleId="BodyText2">
    <w:name w:val="Body Text 2"/>
    <w:basedOn w:val="Normal"/>
    <w:rsid w:val="000A6798"/>
  </w:style>
  <w:style w:type="paragraph" w:customStyle="1" w:styleId="bulletlist">
    <w:name w:val="bulletlist"/>
    <w:basedOn w:val="ListBullet"/>
    <w:autoRedefine/>
    <w:rsid w:val="00544D46"/>
    <w:pPr>
      <w:numPr>
        <w:numId w:val="35"/>
      </w:numPr>
    </w:pPr>
    <w:rPr>
      <w:szCs w:val="20"/>
    </w:rPr>
  </w:style>
  <w:style w:type="paragraph" w:styleId="ListBullet">
    <w:name w:val="List Bullet"/>
    <w:basedOn w:val="Normal"/>
    <w:rsid w:val="00544D46"/>
    <w:pPr>
      <w:numPr>
        <w:numId w:val="2"/>
      </w:numPr>
    </w:pPr>
  </w:style>
  <w:style w:type="character" w:customStyle="1" w:styleId="Heading1Char">
    <w:name w:val="Heading 1 Char"/>
    <w:aliases w:val="Blue Heading 1 Char"/>
    <w:link w:val="Heading1"/>
    <w:rsid w:val="00544D46"/>
    <w:rPr>
      <w:rFonts w:ascii="Averta" w:hAnsi="Averta" w:cs="Arial"/>
      <w:bCs/>
      <w:color w:val="003057"/>
      <w:sz w:val="32"/>
      <w:szCs w:val="24"/>
      <w:lang w:eastAsia="en-US"/>
    </w:rPr>
  </w:style>
  <w:style w:type="character" w:styleId="Hyperlink">
    <w:name w:val="Hyperlink"/>
    <w:rsid w:val="00DD4B23"/>
    <w:rPr>
      <w:color w:val="0000FF"/>
      <w:u w:val="single"/>
    </w:rPr>
  </w:style>
  <w:style w:type="character" w:customStyle="1" w:styleId="Heading2Char">
    <w:name w:val="Heading 2 Char"/>
    <w:aliases w:val="Blue Heading 2 Char"/>
    <w:link w:val="Heading2"/>
    <w:rsid w:val="00427788"/>
    <w:rPr>
      <w:rFonts w:ascii="Arial" w:hAnsi="Arial" w:cs="Arial"/>
      <w:bCs/>
      <w:color w:val="003057"/>
      <w:sz w:val="28"/>
      <w:szCs w:val="24"/>
      <w:lang w:eastAsia="en-US"/>
    </w:rPr>
  </w:style>
  <w:style w:type="character" w:customStyle="1" w:styleId="Heading3Char">
    <w:name w:val="Heading 3 Char"/>
    <w:aliases w:val="Blue Heading 3 Char"/>
    <w:link w:val="Heading3"/>
    <w:rsid w:val="00C2540C"/>
    <w:rPr>
      <w:rFonts w:ascii="Arial" w:hAnsi="Arial" w:cs="Arial"/>
      <w:bCs/>
      <w:color w:val="0F4DBC"/>
      <w:sz w:val="22"/>
      <w:szCs w:val="24"/>
      <w:lang w:val="en-GB" w:eastAsia="en-US" w:bidi="ar-SA"/>
    </w:rPr>
  </w:style>
  <w:style w:type="paragraph" w:styleId="BodyTextIndent">
    <w:name w:val="Body Text Indent"/>
    <w:basedOn w:val="Normal"/>
    <w:rsid w:val="00D94B88"/>
    <w:pPr>
      <w:spacing w:after="120"/>
      <w:ind w:left="283"/>
    </w:pPr>
  </w:style>
  <w:style w:type="paragraph" w:customStyle="1" w:styleId="SHEPara">
    <w:name w:val="SHE Para"/>
    <w:basedOn w:val="Normal"/>
    <w:link w:val="SHEParaChar"/>
    <w:rsid w:val="00D94B88"/>
    <w:pPr>
      <w:numPr>
        <w:numId w:val="1"/>
      </w:numPr>
      <w:tabs>
        <w:tab w:val="left" w:pos="426"/>
      </w:tabs>
      <w:ind w:left="426" w:hanging="426"/>
    </w:pPr>
    <w:rPr>
      <w:rFonts w:ascii="ITC Quay Sans Book" w:hAnsi="ITC Quay Sans Book"/>
      <w:szCs w:val="20"/>
    </w:rPr>
  </w:style>
  <w:style w:type="character" w:customStyle="1" w:styleId="SHEParaChar">
    <w:name w:val="SHE Para Char"/>
    <w:link w:val="SHEPara"/>
    <w:rsid w:val="00D94B88"/>
    <w:rPr>
      <w:rFonts w:ascii="ITC Quay Sans Book" w:hAnsi="ITC Quay Sans Book"/>
      <w:sz w:val="22"/>
      <w:lang w:val="en-GB" w:eastAsia="en-US" w:bidi="ar-SA"/>
    </w:rPr>
  </w:style>
  <w:style w:type="paragraph" w:styleId="BodyTextIndent2">
    <w:name w:val="Body Text Indent 2"/>
    <w:basedOn w:val="Normal"/>
    <w:rsid w:val="00A947BA"/>
    <w:pPr>
      <w:spacing w:after="120" w:line="480" w:lineRule="auto"/>
      <w:ind w:left="283"/>
    </w:pPr>
  </w:style>
  <w:style w:type="paragraph" w:customStyle="1" w:styleId="Default">
    <w:name w:val="Default"/>
    <w:rsid w:val="00CF473A"/>
    <w:pPr>
      <w:autoSpaceDE w:val="0"/>
      <w:autoSpaceDN w:val="0"/>
      <w:adjustRightInd w:val="0"/>
    </w:pPr>
    <w:rPr>
      <w:rFonts w:ascii="Arial" w:hAnsi="Arial" w:cs="Helvetica 45 Light"/>
      <w:color w:val="000000"/>
      <w:sz w:val="22"/>
      <w:szCs w:val="24"/>
    </w:rPr>
  </w:style>
  <w:style w:type="paragraph" w:customStyle="1" w:styleId="StyleBodyTextIndent3Justified">
    <w:name w:val="Style Body Text Indent 3 + Justified"/>
    <w:basedOn w:val="BodyTextIndent3"/>
    <w:rsid w:val="005378AA"/>
    <w:pPr>
      <w:spacing w:before="240" w:after="240"/>
      <w:ind w:left="-540"/>
      <w:jc w:val="both"/>
    </w:pPr>
    <w:rPr>
      <w:rFonts w:ascii="Helvetica 55 Roman" w:hAnsi="Helvetica 55 Roman"/>
      <w:sz w:val="22"/>
      <w:szCs w:val="20"/>
      <w:lang w:eastAsia="en-GB"/>
    </w:rPr>
  </w:style>
  <w:style w:type="paragraph" w:styleId="BodyTextIndent3">
    <w:name w:val="Body Text Indent 3"/>
    <w:basedOn w:val="Normal"/>
    <w:rsid w:val="005378AA"/>
    <w:pPr>
      <w:spacing w:after="120"/>
      <w:ind w:left="283"/>
    </w:pPr>
    <w:rPr>
      <w:sz w:val="16"/>
      <w:szCs w:val="16"/>
    </w:rPr>
  </w:style>
  <w:style w:type="paragraph" w:customStyle="1" w:styleId="Bluebullets">
    <w:name w:val="Blue bullets"/>
    <w:basedOn w:val="Normal"/>
    <w:rsid w:val="00544D46"/>
    <w:pPr>
      <w:numPr>
        <w:numId w:val="29"/>
      </w:numPr>
    </w:pPr>
  </w:style>
  <w:style w:type="paragraph" w:customStyle="1" w:styleId="CM2">
    <w:name w:val="CM2"/>
    <w:basedOn w:val="Default"/>
    <w:next w:val="Default"/>
    <w:rsid w:val="00146854"/>
    <w:pPr>
      <w:widowControl w:val="0"/>
      <w:spacing w:after="255"/>
    </w:pPr>
    <w:rPr>
      <w:rFonts w:cs="Times New Roman"/>
      <w:color w:val="auto"/>
      <w:sz w:val="24"/>
    </w:rPr>
  </w:style>
  <w:style w:type="paragraph" w:styleId="BalloonText">
    <w:name w:val="Balloon Text"/>
    <w:basedOn w:val="Normal"/>
    <w:link w:val="BalloonTextChar"/>
    <w:rsid w:val="00D83E0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83E08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3523C3"/>
    <w:rPr>
      <w:rFonts w:ascii="Arial" w:hAnsi="Arial"/>
      <w:sz w:val="22"/>
      <w:szCs w:val="24"/>
      <w:lang w:eastAsia="en-US"/>
    </w:rPr>
  </w:style>
  <w:style w:type="character" w:styleId="CommentReference">
    <w:name w:val="annotation reference"/>
    <w:basedOn w:val="DefaultParagraphFont"/>
    <w:rsid w:val="00C30DB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30D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30DB7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30D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30DB7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6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39bf07ac81d4e32912bd28f1dca61f8 xmlns="cf13120d-0d04-4961-9480-2c05b4fc620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inspiro</TermName>
          <TermId xmlns="http://schemas.microsoft.com/office/infopath/2007/PartnerControls">3d51e46a-9f23-4749-8db5-5ccaa2f5ccfe</TermId>
        </TermInfo>
      </Terms>
    </i39bf07ac81d4e32912bd28f1dca61f8>
    <k921873de87b47daa658cfde2b849fa6 xmlns="cf13120d-0d04-4961-9480-2c05b4fc6205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2bed733f-6f57-4b60-a42f-cec3426f82e3</TermId>
        </TermInfo>
      </Terms>
    </k921873de87b47daa658cfde2b849fa6>
    <TaxCatchAll xmlns="cf13120d-0d04-4961-9480-2c05b4fc6205">
      <Value>186</Value>
      <Value>31</Value>
      <Value>178</Value>
      <Value>29</Value>
      <Value>28</Value>
      <Value>27</Value>
      <Value>26</Value>
      <Value>25</Value>
      <Value>23</Value>
      <Value>22</Value>
      <Value>167</Value>
      <Value>166</Value>
      <Value>117</Value>
      <Value>153</Value>
      <Value>122</Value>
      <Value>121</Value>
      <Value>120</Value>
      <Value>119</Value>
      <Value>154</Value>
      <Value>116</Value>
      <Value>152</Value>
      <Value>1</Value>
      <Value>30</Value>
    </TaxCatchAll>
    <Document_x0020_Version xmlns="cf13120d-0d04-4961-9480-2c05b4fc6205">10</Document_x0020_Version>
    <Document_x0020_Reference xmlns="cf13120d-0d04-4961-9480-2c05b4fc6205">C617insp</Document_x0020_Reference>
    <Document_x0020_Owner xmlns="cf13120d-0d04-4961-9480-2c05b4fc6205">
      <UserInfo>
        <DisplayName>Kensett, Kelly</DisplayName>
        <AccountId>121</AccountId>
        <AccountType/>
      </UserInfo>
    </Document_x0020_Owner>
    <FileUsedExternally xmlns="febfb0f6-4ed2-494e-b19a-4c69335275d4">true</FileUsedExternally>
    <Document_x0020_Review_x0020_Date xmlns="cf13120d-0d04-4961-9480-2c05b4fc6205">2024-04-05T23:00:00+00:00</Document_x0020_Review_x0020_Date>
    <i70e4de5f96945cfaa0f12eb4c77e5af xmlns="febfb0f6-4ed2-494e-b19a-4c69335275d4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England</TermName>
          <TermId xmlns="http://schemas.microsoft.com/office/infopath/2007/PartnerControls">f5293129-3082-4386-9cd1-3f612a2d4427</TermId>
        </TermInfo>
        <TermInfo xmlns="http://schemas.microsoft.com/office/infopath/2007/PartnerControls">
          <TermName xmlns="http://schemas.microsoft.com/office/infopath/2007/PartnerControls">Scotland</TermName>
          <TermId xmlns="http://schemas.microsoft.com/office/infopath/2007/PartnerControls">eb86f88c-9a76-4b3f-937d-c7c8c5f6a60f</TermId>
        </TermInfo>
        <TermInfo xmlns="http://schemas.microsoft.com/office/infopath/2007/PartnerControls">
          <TermName xmlns="http://schemas.microsoft.com/office/infopath/2007/PartnerControls">Wales</TermName>
          <TermId xmlns="http://schemas.microsoft.com/office/infopath/2007/PartnerControls">fd2acb22-6137-4ea3-906e-c697c15e06c1</TermId>
        </TermInfo>
        <TermInfo xmlns="http://schemas.microsoft.com/office/infopath/2007/PartnerControls">
          <TermName xmlns="http://schemas.microsoft.com/office/infopath/2007/PartnerControls">Northern Ireland</TermName>
          <TermId xmlns="http://schemas.microsoft.com/office/infopath/2007/PartnerControls">7627c99d-9caf-45b9-80a1-8e48fb7ff817</TermId>
        </TermInfo>
      </Terms>
    </i70e4de5f96945cfaa0f12eb4c77e5af>
    <kf400cf415e94f0b9127393560ad3095 xmlns="cf13120d-0d04-4961-9480-2c05b4fc620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Operations</TermName>
          <TermId xmlns="http://schemas.microsoft.com/office/infopath/2007/PartnerControls">5f6d82c1-235b-4ff1-98a6-c70f0d4a40b9</TermId>
        </TermInfo>
      </Terms>
    </kf400cf415e94f0b9127393560ad3095>
    <Archive xmlns="febfb0f6-4ed2-494e-b19a-4c69335275d4">false</Archive>
    <ha428b9909054f61b0450a6ed565fbac xmlns="febfb0f6-4ed2-494e-b19a-4c69335275d4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Operations</TermName>
          <TermId xmlns="http://schemas.microsoft.com/office/infopath/2007/PartnerControls">2b9983d6-c4fc-4262-a7d5-7530821f323c</TermId>
        </TermInfo>
        <TermInfo xmlns="http://schemas.microsoft.com/office/infopath/2007/PartnerControls">
          <TermName xmlns="http://schemas.microsoft.com/office/infopath/2007/PartnerControls">Learning Difficulty or Disability</TermName>
          <TermId xmlns="http://schemas.microsoft.com/office/infopath/2007/PartnerControls">71abfd4c-1e4f-4c26-9249-2130e6547e39</TermId>
        </TermInfo>
      </Terms>
    </ha428b9909054f61b0450a6ed565fbac>
    <h9dc07d19f5b4b49ad521cbdca351b9e xmlns="febfb0f6-4ed2-494e-b19a-4c69335275d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Active Leisure</TermName>
          <TermId xmlns="http://schemas.microsoft.com/office/infopath/2007/PartnerControls">ad9a32c6-f0ec-48f5-8d32-63cfc17f0d14</TermId>
        </TermInfo>
        <TermInfo xmlns="http://schemas.microsoft.com/office/infopath/2007/PartnerControls">
          <TermName xmlns="http://schemas.microsoft.com/office/infopath/2007/PartnerControls">Adult Care</TermName>
          <TermId xmlns="http://schemas.microsoft.com/office/infopath/2007/PartnerControls">1debe291-bac6-4a39-941c-f871eb579427</TermId>
        </TermInfo>
        <TermInfo xmlns="http://schemas.microsoft.com/office/infopath/2007/PartnerControls">
          <TermName xmlns="http://schemas.microsoft.com/office/infopath/2007/PartnerControls">All Sectors</TermName>
          <TermId xmlns="http://schemas.microsoft.com/office/infopath/2007/PartnerControls">beea1f6b-26d0-4a6f-b188-eff59e9e923a</TermId>
        </TermInfo>
        <TermInfo xmlns="http://schemas.microsoft.com/office/infopath/2007/PartnerControls">
          <TermName xmlns="http://schemas.microsoft.com/office/infopath/2007/PartnerControls">Automotive</TermName>
          <TermId xmlns="http://schemas.microsoft.com/office/infopath/2007/PartnerControls">fcdcfd67-68f4-419e-82dd-12c40fb47f5e</TermId>
        </TermInfo>
        <TermInfo xmlns="http://schemas.microsoft.com/office/infopath/2007/PartnerControls">
          <TermName xmlns="http://schemas.microsoft.com/office/infopath/2007/PartnerControls">Business Administration</TermName>
          <TermId xmlns="http://schemas.microsoft.com/office/infopath/2007/PartnerControls">74a5adc0-c543-4b56-86bd-911dc0a8aed1</TermId>
        </TermInfo>
        <TermInfo xmlns="http://schemas.microsoft.com/office/infopath/2007/PartnerControls">
          <TermName xmlns="http://schemas.microsoft.com/office/infopath/2007/PartnerControls">Business Skills</TermName>
          <TermId xmlns="http://schemas.microsoft.com/office/infopath/2007/PartnerControls">645823b9-8e64-40b3-b6eb-ad2ec911b07d</TermId>
        </TermInfo>
        <TermInfo xmlns="http://schemas.microsoft.com/office/infopath/2007/PartnerControls">
          <TermName xmlns="http://schemas.microsoft.com/office/infopath/2007/PartnerControls">Customer Service</TermName>
          <TermId xmlns="http://schemas.microsoft.com/office/infopath/2007/PartnerControls">90b259ba-5068-46d5-9b6c-c57b350c39f2</TermId>
        </TermInfo>
        <TermInfo xmlns="http://schemas.microsoft.com/office/infopath/2007/PartnerControls">
          <TermName xmlns="http://schemas.microsoft.com/office/infopath/2007/PartnerControls">Distribution and Warehousing</TermName>
          <TermId xmlns="http://schemas.microsoft.com/office/infopath/2007/PartnerControls">bca46691-8f95-4f2c-9603-2978f78cfff7</TermId>
        </TermInfo>
        <TermInfo xmlns="http://schemas.microsoft.com/office/infopath/2007/PartnerControls">
          <TermName xmlns="http://schemas.microsoft.com/office/infopath/2007/PartnerControls">Early Years Care</TermName>
          <TermId xmlns="http://schemas.microsoft.com/office/infopath/2007/PartnerControls">bd43b460-214c-4f88-b630-cc3f768812c1</TermId>
        </TermInfo>
        <TermInfo xmlns="http://schemas.microsoft.com/office/infopath/2007/PartnerControls">
          <TermName xmlns="http://schemas.microsoft.com/office/infopath/2007/PartnerControls">Engineering</TermName>
          <TermId xmlns="http://schemas.microsoft.com/office/infopath/2007/PartnerControls">f751a8a3-5f2e-40f8-b3d9-d1fc2e0b4504</TermId>
        </TermInfo>
        <TermInfo xmlns="http://schemas.microsoft.com/office/infopath/2007/PartnerControls">
          <TermName xmlns="http://schemas.microsoft.com/office/infopath/2007/PartnerControls">Functional Skills</TermName>
          <TermId xmlns="http://schemas.microsoft.com/office/infopath/2007/PartnerControls">dda7acba-1d51-402d-8da0-5db2b7d83daf</TermId>
        </TermInfo>
        <TermInfo xmlns="http://schemas.microsoft.com/office/infopath/2007/PartnerControls">
          <TermName xmlns="http://schemas.microsoft.com/office/infopath/2007/PartnerControls">Hospitality</TermName>
          <TermId xmlns="http://schemas.microsoft.com/office/infopath/2007/PartnerControls">88154909-5ab4-4603-a90d-e1ff18cfe829</TermId>
        </TermInfo>
        <TermInfo xmlns="http://schemas.microsoft.com/office/infopath/2007/PartnerControls">
          <TermName xmlns="http://schemas.microsoft.com/office/infopath/2007/PartnerControls">Retail</TermName>
          <TermId xmlns="http://schemas.microsoft.com/office/infopath/2007/PartnerControls">92daf7de-5e4e-4cdd-bbf7-fb8d2b0f52ed</TermId>
        </TermInfo>
        <TermInfo xmlns="http://schemas.microsoft.com/office/infopath/2007/PartnerControls">
          <TermName xmlns="http://schemas.microsoft.com/office/infopath/2007/PartnerControls">Team Leading Management</TermName>
          <TermId xmlns="http://schemas.microsoft.com/office/infopath/2007/PartnerControls">948b64c8-f036-460d-8874-88a70d792565</TermId>
        </TermInfo>
      </Terms>
    </h9dc07d19f5b4b49ad521cbdca351b9e>
    <Document_x0020_Version_x0020_Updated xmlns="febfb0f6-4ed2-494e-b19a-4c69335275d4">2023-04-05T23:00:00+00:00</Document_x0020_Version_x0020_Updated>
    <_dlc_DocId xmlns="febfb0f6-4ed2-494e-b19a-4c69335275d4">CVLT-1242045821-811</_dlc_DocId>
    <_dlc_DocIdUrl xmlns="febfb0f6-4ed2-494e-b19a-4c69335275d4">
      <Url>https://sp.babcockinternational.com/sites/ctconnect/operations/workingarea/_layouts/15/DocIdRedir.aspx?ID=CVLT-1242045821-811</Url>
      <Description>CVLT-1242045821-811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T Policy" ma:contentTypeID="0x01010047E81270CD024898973E66C04AD2D0EE01020100A5A53B32ECAD704185132B6714AD245C00784279ECDA92564492C87D7A5A89EC02" ma:contentTypeVersion="23" ma:contentTypeDescription="" ma:contentTypeScope="" ma:versionID="1db5fa459a21f0140a8f432e1bab13ee">
  <xsd:schema xmlns:xsd="http://www.w3.org/2001/XMLSchema" xmlns:xs="http://www.w3.org/2001/XMLSchema" xmlns:p="http://schemas.microsoft.com/office/2006/metadata/properties" xmlns:ns2="cf13120d-0d04-4961-9480-2c05b4fc6205" xmlns:ns3="febfb0f6-4ed2-494e-b19a-4c69335275d4" targetNamespace="http://schemas.microsoft.com/office/2006/metadata/properties" ma:root="true" ma:fieldsID="60cd0aab595afff230431e500afac673" ns2:_="" ns3:_="">
    <xsd:import namespace="cf13120d-0d04-4961-9480-2c05b4fc6205"/>
    <xsd:import namespace="febfb0f6-4ed2-494e-b19a-4c69335275d4"/>
    <xsd:element name="properties">
      <xsd:complexType>
        <xsd:sequence>
          <xsd:element name="documentManagement">
            <xsd:complexType>
              <xsd:all>
                <xsd:element ref="ns2:Document_x0020_Reference" minOccurs="0"/>
                <xsd:element ref="ns2:Document_x0020_Owner" minOccurs="0"/>
                <xsd:element ref="ns2:Document_x0020_Version" minOccurs="0"/>
                <xsd:element ref="ns2:Document_x0020_Review_x0020_Date" minOccurs="0"/>
                <xsd:element ref="ns3:Document_x0020_Version_x0020_Updated" minOccurs="0"/>
                <xsd:element ref="ns3:Archive" minOccurs="0"/>
                <xsd:element ref="ns2:k921873de87b47daa658cfde2b849fa6" minOccurs="0"/>
                <xsd:element ref="ns2:kf400cf415e94f0b9127393560ad3095" minOccurs="0"/>
                <xsd:element ref="ns3:ha428b9909054f61b0450a6ed565fbac" minOccurs="0"/>
                <xsd:element ref="ns2:TaxCatchAll" minOccurs="0"/>
                <xsd:element ref="ns2:TaxCatchAllLabel" minOccurs="0"/>
                <xsd:element ref="ns3:h9dc07d19f5b4b49ad521cbdca351b9e" minOccurs="0"/>
                <xsd:element ref="ns2:i39bf07ac81d4e32912bd28f1dca61f8" minOccurs="0"/>
                <xsd:element ref="ns3:_dlc_DocId" minOccurs="0"/>
                <xsd:element ref="ns3:_dlc_DocIdUrl" minOccurs="0"/>
                <xsd:element ref="ns3:_dlc_DocIdPersistId" minOccurs="0"/>
                <xsd:element ref="ns3:i70e4de5f96945cfaa0f12eb4c77e5af" minOccurs="0"/>
                <xsd:element ref="ns3:FileUsedExternall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13120d-0d04-4961-9480-2c05b4fc6205" elementFormDefault="qualified">
    <xsd:import namespace="http://schemas.microsoft.com/office/2006/documentManagement/types"/>
    <xsd:import namespace="http://schemas.microsoft.com/office/infopath/2007/PartnerControls"/>
    <xsd:element name="Document_x0020_Reference" ma:index="4" nillable="true" ma:displayName="Document Reference" ma:internalName="Document_x0020_Reference" ma:readOnly="false">
      <xsd:simpleType>
        <xsd:restriction base="dms:Text">
          <xsd:maxLength value="255"/>
        </xsd:restriction>
      </xsd:simpleType>
    </xsd:element>
    <xsd:element name="Document_x0020_Owner" ma:index="8" nillable="true" ma:displayName="Document Owner" ma:list="UserInfo" ma:SharePointGroup="0" ma:internalName="Document_x0020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Version" ma:index="9" nillable="true" ma:displayName="Document Version" ma:internalName="Document_x0020_Version" ma:readOnly="false" ma:percentage="FALSE">
      <xsd:simpleType>
        <xsd:restriction base="dms:Number"/>
      </xsd:simpleType>
    </xsd:element>
    <xsd:element name="Document_x0020_Review_x0020_Date" ma:index="10" nillable="true" ma:displayName="Document Review Date" ma:format="DateOnly" ma:internalName="Document_x0020_Review_x0020_Date" ma:readOnly="false">
      <xsd:simpleType>
        <xsd:restriction base="dms:DateTime"/>
      </xsd:simpleType>
    </xsd:element>
    <xsd:element name="k921873de87b47daa658cfde2b849fa6" ma:index="17" ma:taxonomy="true" ma:internalName="k921873de87b47daa658cfde2b849fa6" ma:taxonomyFieldName="ClassificationLevel" ma:displayName="Classification Level" ma:readOnly="false" ma:default="-1;#UNCLASSIFIED|2bed733f-6f57-4b60-a42f-cec3426f82e3" ma:fieldId="{4921873d-e87b-47da-a658-cfde2b849fa6}" ma:sspId="cbbc09b6-ee4a-4ee2-8244-ee64f4a9b493" ma:termSetId="d3064793-043e-4590-a755-c8ec232af4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400cf415e94f0b9127393560ad3095" ma:index="18" nillable="true" ma:taxonomy="true" ma:internalName="kf400cf415e94f0b9127393560ad3095" ma:taxonomyFieldName="Document_x0020_Function" ma:displayName="Document Function" ma:readOnly="false" ma:default="" ma:fieldId="{4f400cf4-15e9-4f0b-9127-393560ad3095}" ma:sspId="cbbc09b6-ee4a-4ee2-8244-ee64f4a9b493" ma:termSetId="dffae1c5-09b6-4a74-b923-6dfbcbacd4c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4704a3e8-04d7-497f-9cd1-013416295195}" ma:internalName="TaxCatchAll" ma:showField="CatchAllData" ma:web="febfb0f6-4ed2-494e-b19a-4c69335275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2" nillable="true" ma:displayName="Taxonomy Catch All Column1" ma:hidden="true" ma:list="{4704a3e8-04d7-497f-9cd1-013416295195}" ma:internalName="TaxCatchAllLabel" ma:readOnly="true" ma:showField="CatchAllDataLabel" ma:web="febfb0f6-4ed2-494e-b19a-4c69335275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39bf07ac81d4e32912bd28f1dca61f8" ma:index="25" nillable="true" ma:taxonomy="true" ma:internalName="i39bf07ac81d4e32912bd28f1dca61f8" ma:taxonomyFieldName="Organisation" ma:displayName="Organisation" ma:readOnly="false" ma:default="177;#Civil Training|3d1f0b0b-14db-4e77-9317-29e823306f71" ma:fieldId="{239bf07a-c81d-4e32-912b-d28f1dca61f8}" ma:sspId="cbbc09b6-ee4a-4ee2-8244-ee64f4a9b493" ma:termSetId="8f661ae5-e6a7-4a4d-90cd-54c7da5d745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fb0f6-4ed2-494e-b19a-4c69335275d4" elementFormDefault="qualified">
    <xsd:import namespace="http://schemas.microsoft.com/office/2006/documentManagement/types"/>
    <xsd:import namespace="http://schemas.microsoft.com/office/infopath/2007/PartnerControls"/>
    <xsd:element name="Document_x0020_Version_x0020_Updated" ma:index="11" nillable="true" ma:displayName="Document Version Updated" ma:format="DateOnly" ma:internalName="Document_x0020_Version_x0020_Updated" ma:readOnly="false">
      <xsd:simpleType>
        <xsd:restriction base="dms:DateTime"/>
      </xsd:simpleType>
    </xsd:element>
    <xsd:element name="Archive" ma:index="12" nillable="true" ma:displayName="Archive" ma:default="0" ma:internalName="Archive" ma:readOnly="false">
      <xsd:simpleType>
        <xsd:restriction base="dms:Boolean"/>
      </xsd:simpleType>
    </xsd:element>
    <xsd:element name="ha428b9909054f61b0450a6ed565fbac" ma:index="20" nillable="true" ma:taxonomy="true" ma:internalName="ha428b9909054f61b0450a6ed565fbac" ma:taxonomyFieldName="FunctionalArea" ma:displayName="Functional Area" ma:readOnly="false" ma:default="" ma:fieldId="{1a428b99-0905-4f61-b045-0a6ed565fbac}" ma:taxonomyMulti="true" ma:sspId="cbbc09b6-ee4a-4ee2-8244-ee64f4a9b493" ma:termSetId="2b386c29-4286-4cec-8a6f-51a66e358b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9dc07d19f5b4b49ad521cbdca351b9e" ma:index="24" nillable="true" ma:taxonomy="true" ma:internalName="h9dc07d19f5b4b49ad521cbdca351b9e" ma:taxonomyFieldName="ctsector" ma:displayName="Document Sector" ma:readOnly="false" ma:default="" ma:fieldId="{19dc07d1-9f5b-4b49-ad52-1cbdca351b9e}" ma:taxonomyMulti="true" ma:sspId="cbbc09b6-ee4a-4ee2-8244-ee64f4a9b493" ma:termSetId="72b981f7-310d-437e-9bf7-488815f21a8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70e4de5f96945cfaa0f12eb4c77e5af" ma:index="29" nillable="true" ma:taxonomy="true" ma:internalName="i70e4de5f96945cfaa0f12eb4c77e5af" ma:taxonomyFieldName="ctnations" ma:displayName="Document Nation" ma:readOnly="false" ma:default="" ma:fieldId="{270e4de5-f969-45cf-aa0f-12eb4c77e5af}" ma:taxonomyMulti="true" ma:sspId="cbbc09b6-ee4a-4ee2-8244-ee64f4a9b493" ma:termSetId="1bdbd6ea-1a0d-4c7a-8aff-8ae61312b0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ileUsedExternally" ma:index="31" nillable="true" ma:displayName="File Used Externally" ma:default="0" ma:internalName="FileUsedExternally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e555b9ce-a42b-4ac4-9fe2-d43d981578f9" ContentTypeId="0x01010047E81270CD024898973E66C04AD2D0EE010201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sisl xmlns:xsd="http://www.w3.org/2001/XMLSchema" xmlns:xsi="http://www.w3.org/2001/XMLSchema-instance" xmlns="http://www.boldonjames.com/2008/01/sie/internal/label" sislVersion="0" policy="083da476-be4d-4e08-8a0c-df0654bf169a" origin="userSelected">
  <element uid="id_protective_marking_new_item_1" value=""/>
  <element uid="c0eb3fd0-00e0-4ae7-aad9-2766a7952e71" value=""/>
</sisl>
</file>

<file path=customXml/itemProps1.xml><?xml version="1.0" encoding="utf-8"?>
<ds:datastoreItem xmlns:ds="http://schemas.openxmlformats.org/officeDocument/2006/customXml" ds:itemID="{0A80D226-B449-4773-9580-11D469EAA729}">
  <ds:schemaRefs>
    <ds:schemaRef ds:uri="http://schemas.microsoft.com/office/2006/metadata/properties"/>
    <ds:schemaRef ds:uri="http://schemas.microsoft.com/office/infopath/2007/PartnerControls"/>
    <ds:schemaRef ds:uri="cf13120d-0d04-4961-9480-2c05b4fc6205"/>
    <ds:schemaRef ds:uri="febfb0f6-4ed2-494e-b19a-4c69335275d4"/>
  </ds:schemaRefs>
</ds:datastoreItem>
</file>

<file path=customXml/itemProps2.xml><?xml version="1.0" encoding="utf-8"?>
<ds:datastoreItem xmlns:ds="http://schemas.openxmlformats.org/officeDocument/2006/customXml" ds:itemID="{C752DA34-8B14-42D2-B3A9-18C93D06B49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B84AF99-CFAD-4EDD-9FB7-AFDD2E35AA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13120d-0d04-4961-9480-2c05b4fc6205"/>
    <ds:schemaRef ds:uri="febfb0f6-4ed2-494e-b19a-4c69335275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781614-4CE0-49E6-B6E6-43037EEF1C38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048F461A-8D87-42D4-8B6C-B0846B51D84F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88417B1-AB7F-4E07-BC55-DAD35A82A39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968</Words>
  <Characters>5520</Characters>
  <Application>Microsoft Office Word</Application>
  <DocSecurity>12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C617 Additional Support Policy_SL</vt:lpstr>
    </vt:vector>
  </TitlesOfParts>
  <Company>Babcock</Company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C617insp Inspiro Additional Support Policy</dc:title>
  <dc:creator>Theresa Vincent</dc:creator>
  <cp:lastModifiedBy>Kensett, Kelly</cp:lastModifiedBy>
  <cp:revision>2</cp:revision>
  <cp:lastPrinted>2010-09-23T13:13:00Z</cp:lastPrinted>
  <dcterms:created xsi:type="dcterms:W3CDTF">2023-06-05T07:31:00Z</dcterms:created>
  <dcterms:modified xsi:type="dcterms:W3CDTF">2023-06-05T07:31:00Z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b5fe308d-67f5-4669-90fc-10c3a72b0db4</vt:lpwstr>
  </property>
  <property fmtid="{D5CDD505-2E9C-101B-9397-08002B2CF9AE}" pid="3" name="bjDocumentSecurityLabel">
    <vt:lpwstr> UNCLASSIFIED </vt:lpwstr>
  </property>
  <property fmtid="{D5CDD505-2E9C-101B-9397-08002B2CF9AE}" pid="4" name="Babcock_Classification">
    <vt:lpwstr>UNCLASSIFIED</vt:lpwstr>
  </property>
  <property fmtid="{D5CDD505-2E9C-101B-9397-08002B2CF9AE}" pid="5" name="bjSaver">
    <vt:lpwstr>wJI8+O2ShNA8HaVAI830ytZ6dnYZOeWf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policy="083da476-be4d-4e08-8a0c-df0654bf169a" origin="userSelected" xmlns="http://www.boldonj</vt:lpwstr>
  </property>
  <property fmtid="{D5CDD505-2E9C-101B-9397-08002B2CF9AE}" pid="7" name="bjDocumentLabelXML-0">
    <vt:lpwstr>ames.com/2008/01/sie/internal/label"&gt;&lt;element uid="id_protective_marking_new_item_1" value="" /&gt;&lt;element uid="c0eb3fd0-00e0-4ae7-aad9-2766a7952e71" value="" /&gt;&lt;/sisl&gt;</vt:lpwstr>
  </property>
  <property fmtid="{D5CDD505-2E9C-101B-9397-08002B2CF9AE}" pid="8" name="bjClsUserRVM">
    <vt:lpwstr>[]</vt:lpwstr>
  </property>
  <property fmtid="{D5CDD505-2E9C-101B-9397-08002B2CF9AE}" pid="9" name="ContentTypeId">
    <vt:lpwstr>0x01010047E81270CD024898973E66C04AD2D0EE01020100A5A53B32ECAD704185132B6714AD245C00784279ECDA92564492C87D7A5A89EC02</vt:lpwstr>
  </property>
  <property fmtid="{D5CDD505-2E9C-101B-9397-08002B2CF9AE}" pid="10" name="ClassificationLevel">
    <vt:lpwstr>1;#UNCLASSIFIED|2bed733f-6f57-4b60-a42f-cec3426f82e3</vt:lpwstr>
  </property>
  <property fmtid="{D5CDD505-2E9C-101B-9397-08002B2CF9AE}" pid="11" name="Organisation">
    <vt:lpwstr>178;#inspiro|3d51e46a-9f23-4749-8db5-5ccaa2f5ccfe</vt:lpwstr>
  </property>
  <property fmtid="{D5CDD505-2E9C-101B-9397-08002B2CF9AE}" pid="12" name="WorkflowChangePath">
    <vt:lpwstr>d5eb826b-5bcf-4a7b-ae71-5123f0cc59f3,11;9632de32-eba3-4db7-87d8-33e33c54b295,21;405b2b7a-cd97-46cb-ae0f-e9913706bb4c,23;405b2b7a-cd97-46cb-ae0f-e9913706bb4c,25;405b2b7a-cd97-46cb-ae0f-e9913706bb4c,27;405b2b7a-cd97-46cb-ae0f-e9913706bb4c,29;140a73cc-6764-44ea-9a2f-34865f5d1f22,34;140a73cc-6764-44ea-9a2f-34865f5d1f22,36;36d82250-6b82-4395-873b-db29d57d84c8,39;36d82250-6b82-4395-873b-db29d57d84c8,41;047a53b6-8fbd-48fc-ad48-dc0bd9b57b49,42;047a53b6-8fbd-48fc-ad48-dc0bd9b57b49,42;047a53b6-8fbd-48fc-ad48-dc0bd9b57b49,44;047a53b6-8fbd-48fc-ad48-dc0bd9b57b49,56;047a53b6-8fbd-48fc-ad48-dc0bd9b57b49,56;047a53b6-8fbd-48fc-ad48-dc0bd9b57b49,58;</vt:lpwstr>
  </property>
  <property fmtid="{D5CDD505-2E9C-101B-9397-08002B2CF9AE}" pid="13" name="_dlc_DocIdItemGuid">
    <vt:lpwstr>bf7c13c4-8fde-4643-9bbf-d19dc6daf1ab</vt:lpwstr>
  </property>
  <property fmtid="{D5CDD505-2E9C-101B-9397-08002B2CF9AE}" pid="14" name="FunctionalArea">
    <vt:lpwstr>117;#Operations|2b9983d6-c4fc-4262-a7d5-7530821f323c;#167;#Learning Difficulty or Disability|71abfd4c-1e4f-4c26-9249-2130e6547e39</vt:lpwstr>
  </property>
  <property fmtid="{D5CDD505-2E9C-101B-9397-08002B2CF9AE}" pid="15" name="ctnations">
    <vt:lpwstr>120;#England|f5293129-3082-4386-9cd1-3f612a2d4427;#121;#Scotland|eb86f88c-9a76-4b3f-937d-c7c8c5f6a60f;#122;#Wales|fd2acb22-6137-4ea3-906e-c697c15e06c1;#119;#Northern Ireland|7627c99d-9caf-45b9-80a1-8e48fb7ff817</vt:lpwstr>
  </property>
  <property fmtid="{D5CDD505-2E9C-101B-9397-08002B2CF9AE}" pid="16" name="Document Function">
    <vt:lpwstr>186;#Operations|5f6d82c1-235b-4ff1-98a6-c70f0d4a40b9</vt:lpwstr>
  </property>
  <property fmtid="{D5CDD505-2E9C-101B-9397-08002B2CF9AE}" pid="17" name="ctsector">
    <vt:lpwstr>152;#Active Leisure|ad9a32c6-f0ec-48f5-8d32-63cfc17f0d14;#22;#Adult Care|1debe291-bac6-4a39-941c-f871eb579427;#116;#All Sectors|beea1f6b-26d0-4a6f-b188-eff59e9e923a;#23;#Automotive|fcdcfd67-68f4-419e-82dd-12c40fb47f5e;#25;#Business Administration|74a5adc0-c543-4b56-86bd-911dc0a8aed1;#29;#Business Skills|645823b9-8e64-40b3-b6eb-ad2ec911b07d;#154;#Customer Service|90b259ba-5068-46d5-9b6c-c57b350c39f2;#26;#Distribution and Warehousing|bca46691-8f95-4f2c-9603-2978f78cfff7;#153;#Early Years Care|bd43b460-214c-4f88-b630-cc3f768812c1;#27;#Engineering|f751a8a3-5f2e-40f8-b3d9-d1fc2e0b4504;#166;#Functional Skills|dda7acba-1d51-402d-8da0-5db2b7d83daf;#31;#Hospitality|88154909-5ab4-4603-a90d-e1ff18cfe829;#28;#Retail|92daf7de-5e4e-4cdd-bbf7-fb8d2b0f52ed;#30;#Team Leading Management|948b64c8-f036-460d-8874-88a70d792565</vt:lpwstr>
  </property>
</Properties>
</file>